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4D7B" w:rsidRDefault="00E84D7B" w:rsidP="00761180">
      <w:pPr>
        <w:widowControl w:val="0"/>
        <w:autoSpaceDE w:val="0"/>
        <w:autoSpaceDN w:val="0"/>
        <w:adjustRightInd w:val="0"/>
        <w:ind w:left="851"/>
        <w:contextualSpacing/>
        <w:rPr>
          <w:rFonts w:ascii="Calibri" w:hAnsi="Calibri"/>
        </w:rPr>
      </w:pPr>
    </w:p>
    <w:p w:rsidR="00E209A7" w:rsidRDefault="00E209A7" w:rsidP="00761180">
      <w:pPr>
        <w:widowControl w:val="0"/>
        <w:autoSpaceDE w:val="0"/>
        <w:autoSpaceDN w:val="0"/>
        <w:adjustRightInd w:val="0"/>
        <w:ind w:left="851"/>
        <w:contextualSpacing/>
        <w:rPr>
          <w:rFonts w:ascii="Calibri" w:hAnsi="Calibri"/>
        </w:rPr>
      </w:pPr>
    </w:p>
    <w:p w:rsidR="00E209A7" w:rsidRPr="0018331D" w:rsidRDefault="00127FD1" w:rsidP="00761180">
      <w:pPr>
        <w:widowControl w:val="0"/>
        <w:autoSpaceDE w:val="0"/>
        <w:autoSpaceDN w:val="0"/>
        <w:adjustRightInd w:val="0"/>
        <w:ind w:left="851"/>
        <w:contextualSpacing/>
        <w:jc w:val="center"/>
        <w:rPr>
          <w:rFonts w:ascii="Calibri" w:hAnsi="Calibri"/>
          <w:b/>
          <w:sz w:val="32"/>
        </w:rPr>
      </w:pPr>
      <w:r w:rsidRPr="0018331D">
        <w:rPr>
          <w:rFonts w:ascii="Calibri" w:hAnsi="Calibri"/>
          <w:b/>
          <w:sz w:val="32"/>
        </w:rPr>
        <w:t>RAPPORT D’EXPERTISE</w:t>
      </w:r>
    </w:p>
    <w:p w:rsidR="00E209A7" w:rsidRPr="0018331D" w:rsidRDefault="00E209A7" w:rsidP="00761180">
      <w:pPr>
        <w:widowControl w:val="0"/>
        <w:autoSpaceDE w:val="0"/>
        <w:autoSpaceDN w:val="0"/>
        <w:adjustRightInd w:val="0"/>
        <w:ind w:left="851"/>
        <w:contextualSpacing/>
        <w:jc w:val="center"/>
        <w:rPr>
          <w:rFonts w:ascii="Calibri" w:hAnsi="Calibri"/>
          <w:b/>
          <w:szCs w:val="20"/>
        </w:rPr>
      </w:pPr>
      <w:r w:rsidRPr="0018331D">
        <w:rPr>
          <w:rFonts w:ascii="Calibri" w:hAnsi="Calibri"/>
          <w:b/>
          <w:szCs w:val="20"/>
        </w:rPr>
        <w:t xml:space="preserve">Indications à l'attention des </w:t>
      </w:r>
      <w:r w:rsidR="008400B7" w:rsidRPr="0018331D">
        <w:rPr>
          <w:rFonts w:ascii="Calibri" w:hAnsi="Calibri"/>
          <w:b/>
          <w:szCs w:val="20"/>
        </w:rPr>
        <w:t>évaluateurs</w:t>
      </w:r>
    </w:p>
    <w:p w:rsidR="00E209A7" w:rsidRPr="0018331D" w:rsidRDefault="00E209A7" w:rsidP="006F12FD">
      <w:pPr>
        <w:widowControl w:val="0"/>
        <w:autoSpaceDE w:val="0"/>
        <w:autoSpaceDN w:val="0"/>
        <w:adjustRightInd w:val="0"/>
        <w:contextualSpacing/>
        <w:rPr>
          <w:rFonts w:ascii="Calibri" w:hAnsi="Calibri"/>
          <w:sz w:val="20"/>
          <w:szCs w:val="20"/>
        </w:rPr>
      </w:pPr>
    </w:p>
    <w:p w:rsidR="00E209A7" w:rsidRPr="0018331D" w:rsidRDefault="00E209A7" w:rsidP="00761180">
      <w:pPr>
        <w:widowControl w:val="0"/>
        <w:autoSpaceDE w:val="0"/>
        <w:autoSpaceDN w:val="0"/>
        <w:adjustRightInd w:val="0"/>
        <w:ind w:left="851"/>
        <w:contextualSpacing/>
        <w:rPr>
          <w:rFonts w:ascii="Calibri" w:hAnsi="Calibri"/>
          <w:sz w:val="20"/>
          <w:szCs w:val="20"/>
        </w:rPr>
      </w:pPr>
    </w:p>
    <w:p w:rsidR="00355DEA" w:rsidRPr="0018331D" w:rsidRDefault="00355DEA" w:rsidP="00355DEA">
      <w:pPr>
        <w:widowControl w:val="0"/>
        <w:autoSpaceDE w:val="0"/>
        <w:autoSpaceDN w:val="0"/>
        <w:adjustRightInd w:val="0"/>
        <w:ind w:left="426"/>
        <w:contextualSpacing/>
        <w:jc w:val="both"/>
        <w:rPr>
          <w:rFonts w:ascii="Calibri" w:hAnsi="Calibri"/>
          <w:sz w:val="22"/>
          <w:szCs w:val="22"/>
        </w:rPr>
      </w:pPr>
      <w:r w:rsidRPr="0018331D">
        <w:rPr>
          <w:rFonts w:ascii="Calibri" w:hAnsi="Calibri"/>
          <w:sz w:val="22"/>
          <w:szCs w:val="22"/>
        </w:rPr>
        <w:t xml:space="preserve">Avant de débuter l’expertise, merci de déclarer les éventuels liens d'intérêt avec les auteurs du manuscrit ou la direction de collection (déclaration page suivante). En cas de lien d’intérêt mentionné dans le formulaire, UGA Éditions statuera sur la présence ou non d’un conflit d’intérêt et de ce fait, </w:t>
      </w:r>
      <w:r w:rsidR="00F8618E" w:rsidRPr="0018331D">
        <w:rPr>
          <w:rFonts w:ascii="Calibri" w:hAnsi="Calibri"/>
          <w:sz w:val="22"/>
          <w:szCs w:val="22"/>
        </w:rPr>
        <w:t xml:space="preserve">sur </w:t>
      </w:r>
      <w:r w:rsidRPr="0018331D">
        <w:rPr>
          <w:rFonts w:ascii="Calibri" w:hAnsi="Calibri"/>
          <w:sz w:val="22"/>
          <w:szCs w:val="22"/>
        </w:rPr>
        <w:t>la poursuite ou non de l’expertise.</w:t>
      </w:r>
    </w:p>
    <w:p w:rsidR="00355DEA" w:rsidRPr="0018331D" w:rsidRDefault="00355DEA" w:rsidP="009B411B">
      <w:pPr>
        <w:widowControl w:val="0"/>
        <w:autoSpaceDE w:val="0"/>
        <w:autoSpaceDN w:val="0"/>
        <w:adjustRightInd w:val="0"/>
        <w:ind w:left="426"/>
        <w:contextualSpacing/>
        <w:jc w:val="both"/>
        <w:rPr>
          <w:rFonts w:ascii="Calibri" w:hAnsi="Calibri"/>
          <w:sz w:val="22"/>
          <w:szCs w:val="22"/>
        </w:rPr>
      </w:pPr>
    </w:p>
    <w:p w:rsidR="00E209A7" w:rsidRPr="0018331D" w:rsidRDefault="00200628" w:rsidP="009B411B">
      <w:pPr>
        <w:widowControl w:val="0"/>
        <w:autoSpaceDE w:val="0"/>
        <w:autoSpaceDN w:val="0"/>
        <w:adjustRightInd w:val="0"/>
        <w:ind w:left="426"/>
        <w:contextualSpacing/>
        <w:jc w:val="both"/>
        <w:rPr>
          <w:rFonts w:ascii="Calibri" w:hAnsi="Calibri"/>
          <w:sz w:val="22"/>
          <w:szCs w:val="22"/>
        </w:rPr>
      </w:pPr>
      <w:r w:rsidRPr="0018331D">
        <w:rPr>
          <w:rFonts w:ascii="Calibri" w:hAnsi="Calibri"/>
          <w:sz w:val="22"/>
          <w:szCs w:val="22"/>
        </w:rPr>
        <w:t>Merci d’insister dans votre</w:t>
      </w:r>
      <w:r w:rsidR="00E209A7" w:rsidRPr="0018331D">
        <w:rPr>
          <w:rFonts w:ascii="Calibri" w:hAnsi="Calibri"/>
          <w:sz w:val="22"/>
          <w:szCs w:val="22"/>
        </w:rPr>
        <w:t xml:space="preserve"> rapport </w:t>
      </w:r>
      <w:r w:rsidR="00216EC7" w:rsidRPr="0018331D">
        <w:rPr>
          <w:rFonts w:ascii="Calibri" w:hAnsi="Calibri"/>
          <w:sz w:val="22"/>
          <w:szCs w:val="22"/>
        </w:rPr>
        <w:t>sur les points suivants</w:t>
      </w:r>
      <w:r w:rsidR="00E209A7" w:rsidRPr="0018331D">
        <w:rPr>
          <w:rFonts w:ascii="Calibri" w:hAnsi="Calibri"/>
          <w:sz w:val="22"/>
          <w:szCs w:val="22"/>
        </w:rPr>
        <w:t xml:space="preserve"> :</w:t>
      </w:r>
    </w:p>
    <w:p w:rsidR="00E209A7" w:rsidRPr="0018331D" w:rsidRDefault="00E209A7" w:rsidP="009B411B">
      <w:pPr>
        <w:widowControl w:val="0"/>
        <w:autoSpaceDE w:val="0"/>
        <w:autoSpaceDN w:val="0"/>
        <w:adjustRightInd w:val="0"/>
        <w:ind w:left="426"/>
        <w:contextualSpacing/>
        <w:jc w:val="both"/>
        <w:rPr>
          <w:rFonts w:ascii="Calibri" w:hAnsi="Calibri"/>
          <w:sz w:val="22"/>
          <w:szCs w:val="22"/>
        </w:rPr>
      </w:pPr>
    </w:p>
    <w:p w:rsidR="0068460B" w:rsidRPr="0018331D" w:rsidRDefault="00AA5239" w:rsidP="009B411B">
      <w:pPr>
        <w:pStyle w:val="Listecouleur-Accent11"/>
        <w:widowControl w:val="0"/>
        <w:numPr>
          <w:ilvl w:val="0"/>
          <w:numId w:val="9"/>
        </w:numPr>
        <w:autoSpaceDE w:val="0"/>
        <w:autoSpaceDN w:val="0"/>
        <w:adjustRightInd w:val="0"/>
        <w:ind w:left="709" w:hanging="283"/>
        <w:jc w:val="both"/>
        <w:rPr>
          <w:rFonts w:ascii="Calibri" w:hAnsi="Calibri"/>
          <w:b/>
          <w:sz w:val="22"/>
          <w:szCs w:val="22"/>
        </w:rPr>
      </w:pPr>
      <w:r w:rsidRPr="0018331D">
        <w:rPr>
          <w:rFonts w:ascii="Calibri" w:hAnsi="Calibri"/>
          <w:b/>
          <w:sz w:val="22"/>
          <w:szCs w:val="22"/>
        </w:rPr>
        <w:t xml:space="preserve">Objectifs </w:t>
      </w:r>
    </w:p>
    <w:p w:rsidR="00C6038B" w:rsidRPr="0018331D" w:rsidRDefault="00AA5239" w:rsidP="00AB27AE">
      <w:pPr>
        <w:pStyle w:val="Listecouleur-Accent11"/>
        <w:widowControl w:val="0"/>
        <w:autoSpaceDE w:val="0"/>
        <w:autoSpaceDN w:val="0"/>
        <w:adjustRightInd w:val="0"/>
        <w:jc w:val="both"/>
        <w:rPr>
          <w:rFonts w:ascii="Calibri" w:hAnsi="Calibri"/>
          <w:sz w:val="22"/>
          <w:szCs w:val="22"/>
        </w:rPr>
      </w:pPr>
      <w:r w:rsidRPr="0018331D">
        <w:rPr>
          <w:rFonts w:ascii="Calibri" w:hAnsi="Calibri"/>
          <w:sz w:val="22"/>
          <w:szCs w:val="22"/>
        </w:rPr>
        <w:t xml:space="preserve">Est-ce que </w:t>
      </w:r>
      <w:r w:rsidR="006D428D" w:rsidRPr="0018331D">
        <w:rPr>
          <w:rFonts w:ascii="Calibri" w:hAnsi="Calibri"/>
          <w:sz w:val="22"/>
          <w:szCs w:val="22"/>
        </w:rPr>
        <w:t>l</w:t>
      </w:r>
      <w:r w:rsidRPr="0018331D">
        <w:rPr>
          <w:rFonts w:ascii="Calibri" w:hAnsi="Calibri"/>
          <w:sz w:val="22"/>
          <w:szCs w:val="22"/>
        </w:rPr>
        <w:t xml:space="preserve">es objectifs </w:t>
      </w:r>
      <w:r w:rsidR="006D428D" w:rsidRPr="0018331D">
        <w:rPr>
          <w:rFonts w:ascii="Calibri" w:hAnsi="Calibri"/>
          <w:sz w:val="22"/>
          <w:szCs w:val="22"/>
        </w:rPr>
        <w:t xml:space="preserve">de l’ouvrage sont </w:t>
      </w:r>
      <w:r w:rsidR="00114A7A" w:rsidRPr="0018331D">
        <w:rPr>
          <w:rFonts w:ascii="Calibri" w:hAnsi="Calibri"/>
          <w:sz w:val="22"/>
          <w:szCs w:val="22"/>
        </w:rPr>
        <w:t>bien définis</w:t>
      </w:r>
      <w:r w:rsidRPr="0018331D">
        <w:rPr>
          <w:rFonts w:ascii="Calibri" w:hAnsi="Calibri"/>
          <w:sz w:val="22"/>
          <w:szCs w:val="22"/>
        </w:rPr>
        <w:t xml:space="preserve"> ?</w:t>
      </w:r>
      <w:r w:rsidR="00EE6E30" w:rsidRPr="0018331D">
        <w:rPr>
          <w:rFonts w:ascii="Calibri" w:hAnsi="Calibri"/>
          <w:sz w:val="22"/>
          <w:szCs w:val="22"/>
        </w:rPr>
        <w:t xml:space="preserve"> Sont-ils atteints ?</w:t>
      </w:r>
    </w:p>
    <w:p w:rsidR="00AB5005" w:rsidRPr="0018331D" w:rsidRDefault="00AB5005" w:rsidP="00AB27AE">
      <w:pPr>
        <w:pStyle w:val="Listecouleur-Accent11"/>
        <w:widowControl w:val="0"/>
        <w:autoSpaceDE w:val="0"/>
        <w:autoSpaceDN w:val="0"/>
        <w:adjustRightInd w:val="0"/>
        <w:jc w:val="both"/>
        <w:rPr>
          <w:rFonts w:ascii="Calibri" w:hAnsi="Calibri"/>
          <w:sz w:val="22"/>
          <w:szCs w:val="22"/>
        </w:rPr>
      </w:pPr>
    </w:p>
    <w:p w:rsidR="00AB5005" w:rsidRPr="0018331D" w:rsidRDefault="00AB5005" w:rsidP="00AB5005">
      <w:pPr>
        <w:pStyle w:val="Listecouleur-Accent11"/>
        <w:widowControl w:val="0"/>
        <w:numPr>
          <w:ilvl w:val="0"/>
          <w:numId w:val="9"/>
        </w:numPr>
        <w:autoSpaceDE w:val="0"/>
        <w:autoSpaceDN w:val="0"/>
        <w:adjustRightInd w:val="0"/>
        <w:ind w:left="709" w:hanging="283"/>
        <w:jc w:val="both"/>
        <w:rPr>
          <w:rFonts w:ascii="Calibri" w:hAnsi="Calibri"/>
          <w:b/>
          <w:sz w:val="22"/>
          <w:szCs w:val="22"/>
        </w:rPr>
      </w:pPr>
      <w:r w:rsidRPr="0018331D">
        <w:rPr>
          <w:rFonts w:ascii="Calibri" w:hAnsi="Calibri"/>
          <w:b/>
          <w:sz w:val="22"/>
          <w:szCs w:val="22"/>
        </w:rPr>
        <w:t>Public</w:t>
      </w:r>
    </w:p>
    <w:p w:rsidR="00AB5005" w:rsidRPr="0018331D" w:rsidRDefault="008F266E" w:rsidP="00AB5005">
      <w:pPr>
        <w:pStyle w:val="Listecouleur-Accent11"/>
        <w:widowControl w:val="0"/>
        <w:autoSpaceDE w:val="0"/>
        <w:autoSpaceDN w:val="0"/>
        <w:adjustRightInd w:val="0"/>
        <w:ind w:left="709"/>
        <w:jc w:val="both"/>
        <w:rPr>
          <w:rFonts w:ascii="Calibri" w:hAnsi="Calibri"/>
          <w:sz w:val="22"/>
          <w:szCs w:val="22"/>
        </w:rPr>
      </w:pPr>
      <w:r w:rsidRPr="0018331D">
        <w:rPr>
          <w:rFonts w:ascii="Calibri" w:hAnsi="Calibri"/>
          <w:sz w:val="22"/>
          <w:szCs w:val="22"/>
        </w:rPr>
        <w:t>Quel public l’ouvrage est-il à même d’intéresser ?</w:t>
      </w:r>
    </w:p>
    <w:p w:rsidR="00AB27AE" w:rsidRPr="0018331D" w:rsidRDefault="00AB27AE" w:rsidP="006D428D">
      <w:pPr>
        <w:pStyle w:val="Listecouleur-Accent11"/>
        <w:widowControl w:val="0"/>
        <w:autoSpaceDE w:val="0"/>
        <w:autoSpaceDN w:val="0"/>
        <w:adjustRightInd w:val="0"/>
        <w:jc w:val="both"/>
        <w:rPr>
          <w:rFonts w:ascii="Calibri" w:hAnsi="Calibri"/>
          <w:sz w:val="22"/>
          <w:szCs w:val="22"/>
        </w:rPr>
      </w:pPr>
    </w:p>
    <w:p w:rsidR="00AB27AE" w:rsidRPr="0018331D" w:rsidRDefault="00AB27AE" w:rsidP="00AB27AE">
      <w:pPr>
        <w:pStyle w:val="Listecouleur-Accent11"/>
        <w:widowControl w:val="0"/>
        <w:numPr>
          <w:ilvl w:val="0"/>
          <w:numId w:val="9"/>
        </w:numPr>
        <w:autoSpaceDE w:val="0"/>
        <w:autoSpaceDN w:val="0"/>
        <w:adjustRightInd w:val="0"/>
        <w:ind w:left="709" w:hanging="283"/>
        <w:jc w:val="both"/>
        <w:rPr>
          <w:rFonts w:ascii="Calibri" w:hAnsi="Calibri"/>
          <w:b/>
          <w:sz w:val="22"/>
          <w:szCs w:val="22"/>
        </w:rPr>
      </w:pPr>
      <w:r w:rsidRPr="0018331D">
        <w:rPr>
          <w:rFonts w:ascii="Calibri" w:hAnsi="Calibri"/>
          <w:b/>
          <w:sz w:val="22"/>
          <w:szCs w:val="22"/>
        </w:rPr>
        <w:t>Originalité</w:t>
      </w:r>
    </w:p>
    <w:p w:rsidR="00AB27AE" w:rsidRPr="0018331D" w:rsidRDefault="00AB27AE" w:rsidP="00AB5005">
      <w:pPr>
        <w:pStyle w:val="Listecouleur-Accent11"/>
        <w:widowControl w:val="0"/>
        <w:autoSpaceDE w:val="0"/>
        <w:autoSpaceDN w:val="0"/>
        <w:adjustRightInd w:val="0"/>
        <w:jc w:val="both"/>
        <w:rPr>
          <w:rFonts w:ascii="Calibri" w:hAnsi="Calibri"/>
          <w:sz w:val="22"/>
          <w:szCs w:val="22"/>
        </w:rPr>
      </w:pPr>
      <w:r w:rsidRPr="0018331D">
        <w:rPr>
          <w:rFonts w:ascii="Calibri" w:hAnsi="Calibri"/>
          <w:sz w:val="22"/>
          <w:szCs w:val="22"/>
        </w:rPr>
        <w:t xml:space="preserve">Qu’apporte le manuscrit par rapport aux ouvrages </w:t>
      </w:r>
      <w:r w:rsidRPr="0018331D">
        <w:rPr>
          <w:rFonts w:ascii="Calibri" w:hAnsi="Calibri"/>
          <w:color w:val="000000"/>
          <w:sz w:val="22"/>
          <w:szCs w:val="22"/>
        </w:rPr>
        <w:t>existants</w:t>
      </w:r>
      <w:r w:rsidRPr="0018331D">
        <w:rPr>
          <w:rFonts w:ascii="Calibri" w:hAnsi="Calibri"/>
          <w:sz w:val="22"/>
          <w:szCs w:val="22"/>
        </w:rPr>
        <w:t xml:space="preserve"> sur le thème en </w:t>
      </w:r>
      <w:r w:rsidRPr="0018331D">
        <w:rPr>
          <w:rFonts w:ascii="Calibri" w:hAnsi="Calibri"/>
          <w:color w:val="000000"/>
          <w:sz w:val="22"/>
          <w:szCs w:val="22"/>
        </w:rPr>
        <w:t>langue française</w:t>
      </w:r>
      <w:r w:rsidRPr="0018331D">
        <w:rPr>
          <w:rFonts w:ascii="Calibri" w:hAnsi="Calibri"/>
          <w:sz w:val="22"/>
          <w:szCs w:val="22"/>
        </w:rPr>
        <w:t xml:space="preserve"> ? </w:t>
      </w:r>
    </w:p>
    <w:p w:rsidR="00F7121B" w:rsidRPr="0018331D" w:rsidRDefault="00F7121B" w:rsidP="00AB27AE">
      <w:pPr>
        <w:pStyle w:val="Listecouleur-Accent11"/>
        <w:widowControl w:val="0"/>
        <w:autoSpaceDE w:val="0"/>
        <w:autoSpaceDN w:val="0"/>
        <w:adjustRightInd w:val="0"/>
        <w:ind w:left="0"/>
        <w:jc w:val="both"/>
        <w:rPr>
          <w:rFonts w:ascii="Calibri" w:hAnsi="Calibri"/>
          <w:sz w:val="22"/>
          <w:szCs w:val="22"/>
        </w:rPr>
      </w:pPr>
    </w:p>
    <w:p w:rsidR="0068460B" w:rsidRPr="0018331D" w:rsidRDefault="00216EC7" w:rsidP="009B411B">
      <w:pPr>
        <w:pStyle w:val="Listecouleur-Accent11"/>
        <w:widowControl w:val="0"/>
        <w:numPr>
          <w:ilvl w:val="0"/>
          <w:numId w:val="9"/>
        </w:numPr>
        <w:autoSpaceDE w:val="0"/>
        <w:autoSpaceDN w:val="0"/>
        <w:adjustRightInd w:val="0"/>
        <w:ind w:left="709" w:hanging="283"/>
        <w:jc w:val="both"/>
        <w:rPr>
          <w:rFonts w:ascii="Calibri" w:hAnsi="Calibri"/>
          <w:b/>
          <w:color w:val="000000"/>
          <w:sz w:val="22"/>
          <w:szCs w:val="22"/>
        </w:rPr>
      </w:pPr>
      <w:r w:rsidRPr="0018331D">
        <w:rPr>
          <w:rFonts w:ascii="Calibri" w:hAnsi="Calibri"/>
          <w:b/>
          <w:color w:val="000000"/>
          <w:sz w:val="22"/>
          <w:szCs w:val="22"/>
        </w:rPr>
        <w:t>Rigueur</w:t>
      </w:r>
      <w:r w:rsidR="00612471" w:rsidRPr="0018331D">
        <w:rPr>
          <w:rFonts w:ascii="Calibri" w:hAnsi="Calibri"/>
          <w:b/>
          <w:color w:val="000000"/>
          <w:sz w:val="22"/>
          <w:szCs w:val="22"/>
        </w:rPr>
        <w:t xml:space="preserve"> scientifique</w:t>
      </w:r>
    </w:p>
    <w:p w:rsidR="00761180" w:rsidRPr="0018331D" w:rsidRDefault="009723BD" w:rsidP="0068460B">
      <w:pPr>
        <w:pStyle w:val="Listecouleur-Accent11"/>
        <w:widowControl w:val="0"/>
        <w:autoSpaceDE w:val="0"/>
        <w:autoSpaceDN w:val="0"/>
        <w:adjustRightInd w:val="0"/>
        <w:ind w:left="709"/>
        <w:jc w:val="both"/>
        <w:rPr>
          <w:rFonts w:ascii="Calibri" w:hAnsi="Calibri"/>
          <w:color w:val="000000"/>
          <w:sz w:val="22"/>
          <w:szCs w:val="22"/>
        </w:rPr>
      </w:pPr>
      <w:r w:rsidRPr="0018331D">
        <w:rPr>
          <w:rFonts w:ascii="Calibri" w:hAnsi="Calibri"/>
          <w:color w:val="000000"/>
          <w:sz w:val="22"/>
          <w:szCs w:val="22"/>
        </w:rPr>
        <w:t>Évaluer</w:t>
      </w:r>
      <w:r w:rsidR="00216EC7" w:rsidRPr="0018331D">
        <w:rPr>
          <w:rFonts w:ascii="Calibri" w:hAnsi="Calibri"/>
          <w:color w:val="000000"/>
          <w:sz w:val="22"/>
          <w:szCs w:val="22"/>
        </w:rPr>
        <w:t xml:space="preserve"> </w:t>
      </w:r>
      <w:r w:rsidR="00DE22CC" w:rsidRPr="0018331D">
        <w:rPr>
          <w:rFonts w:ascii="Calibri" w:hAnsi="Calibri"/>
          <w:color w:val="000000"/>
          <w:sz w:val="22"/>
          <w:szCs w:val="22"/>
        </w:rPr>
        <w:t xml:space="preserve">la qualité </w:t>
      </w:r>
      <w:r w:rsidR="000E37B6" w:rsidRPr="0018331D">
        <w:rPr>
          <w:rFonts w:ascii="Calibri" w:hAnsi="Calibri"/>
          <w:color w:val="000000"/>
          <w:sz w:val="22"/>
          <w:szCs w:val="22"/>
        </w:rPr>
        <w:t>scientifique de l’ouvrage</w:t>
      </w:r>
      <w:r w:rsidR="00216EC7" w:rsidRPr="0018331D">
        <w:rPr>
          <w:rFonts w:ascii="Calibri" w:hAnsi="Calibri"/>
          <w:color w:val="000000"/>
          <w:sz w:val="22"/>
          <w:szCs w:val="22"/>
        </w:rPr>
        <w:t xml:space="preserve">. </w:t>
      </w:r>
    </w:p>
    <w:p w:rsidR="00AD620E" w:rsidRPr="0018331D" w:rsidRDefault="00AD620E" w:rsidP="0068460B">
      <w:pPr>
        <w:pStyle w:val="Listecouleur-Accent11"/>
        <w:widowControl w:val="0"/>
        <w:autoSpaceDE w:val="0"/>
        <w:autoSpaceDN w:val="0"/>
        <w:adjustRightInd w:val="0"/>
        <w:ind w:left="709"/>
        <w:jc w:val="both"/>
        <w:rPr>
          <w:rFonts w:ascii="Calibri" w:hAnsi="Calibri"/>
          <w:color w:val="000000"/>
          <w:sz w:val="22"/>
          <w:szCs w:val="22"/>
        </w:rPr>
      </w:pPr>
      <w:r w:rsidRPr="0018331D">
        <w:rPr>
          <w:rFonts w:ascii="Calibri" w:hAnsi="Calibri"/>
          <w:sz w:val="22"/>
          <w:szCs w:val="22"/>
        </w:rPr>
        <w:t>Proposer si possible des modifications, réécritures, ajouts, suppressions, etc.</w:t>
      </w:r>
    </w:p>
    <w:p w:rsidR="007A4DCA" w:rsidRPr="0018331D" w:rsidRDefault="007A4DCA" w:rsidP="009B411B">
      <w:pPr>
        <w:pStyle w:val="Listecouleur-Accent11"/>
        <w:widowControl w:val="0"/>
        <w:autoSpaceDE w:val="0"/>
        <w:autoSpaceDN w:val="0"/>
        <w:adjustRightInd w:val="0"/>
        <w:ind w:left="709" w:hanging="283"/>
        <w:jc w:val="both"/>
        <w:rPr>
          <w:rFonts w:ascii="Calibri" w:hAnsi="Calibri"/>
          <w:color w:val="FF0000"/>
          <w:sz w:val="22"/>
          <w:szCs w:val="22"/>
        </w:rPr>
      </w:pPr>
    </w:p>
    <w:p w:rsidR="0068460B" w:rsidRPr="0018331D" w:rsidRDefault="004E735E" w:rsidP="009B411B">
      <w:pPr>
        <w:pStyle w:val="Listecouleur-Accent11"/>
        <w:widowControl w:val="0"/>
        <w:numPr>
          <w:ilvl w:val="0"/>
          <w:numId w:val="9"/>
        </w:numPr>
        <w:autoSpaceDE w:val="0"/>
        <w:autoSpaceDN w:val="0"/>
        <w:adjustRightInd w:val="0"/>
        <w:ind w:left="709" w:hanging="283"/>
        <w:jc w:val="both"/>
        <w:rPr>
          <w:rFonts w:ascii="Calibri" w:hAnsi="Calibri"/>
          <w:b/>
          <w:sz w:val="22"/>
          <w:szCs w:val="22"/>
        </w:rPr>
      </w:pPr>
      <w:r w:rsidRPr="0018331D">
        <w:rPr>
          <w:rFonts w:ascii="Calibri" w:hAnsi="Calibri"/>
          <w:b/>
          <w:sz w:val="22"/>
          <w:szCs w:val="22"/>
        </w:rPr>
        <w:t xml:space="preserve">Organisation </w:t>
      </w:r>
      <w:r w:rsidR="00612471" w:rsidRPr="0018331D">
        <w:rPr>
          <w:rFonts w:ascii="Calibri" w:hAnsi="Calibri"/>
          <w:b/>
          <w:sz w:val="22"/>
          <w:szCs w:val="22"/>
        </w:rPr>
        <w:t xml:space="preserve">et pertinence/exhaustivité </w:t>
      </w:r>
      <w:r w:rsidRPr="0018331D">
        <w:rPr>
          <w:rFonts w:ascii="Calibri" w:hAnsi="Calibri"/>
          <w:b/>
          <w:sz w:val="22"/>
          <w:szCs w:val="22"/>
        </w:rPr>
        <w:t>du contenu</w:t>
      </w:r>
    </w:p>
    <w:p w:rsidR="00C63AB2" w:rsidRPr="0018331D" w:rsidRDefault="0068460B" w:rsidP="00C63AB2">
      <w:pPr>
        <w:pStyle w:val="Listecouleur-Accent11"/>
        <w:widowControl w:val="0"/>
        <w:numPr>
          <w:ilvl w:val="0"/>
          <w:numId w:val="15"/>
        </w:numPr>
        <w:autoSpaceDE w:val="0"/>
        <w:autoSpaceDN w:val="0"/>
        <w:adjustRightInd w:val="0"/>
        <w:ind w:left="993" w:hanging="284"/>
        <w:jc w:val="both"/>
        <w:rPr>
          <w:rFonts w:ascii="Calibri" w:hAnsi="Calibri"/>
          <w:sz w:val="22"/>
          <w:szCs w:val="22"/>
        </w:rPr>
      </w:pPr>
      <w:r w:rsidRPr="0018331D">
        <w:rPr>
          <w:rFonts w:ascii="Calibri" w:hAnsi="Calibri"/>
          <w:sz w:val="22"/>
          <w:szCs w:val="22"/>
        </w:rPr>
        <w:t>V</w:t>
      </w:r>
      <w:r w:rsidR="00917673" w:rsidRPr="0018331D">
        <w:rPr>
          <w:rFonts w:ascii="Calibri" w:hAnsi="Calibri"/>
          <w:sz w:val="22"/>
          <w:szCs w:val="22"/>
        </w:rPr>
        <w:t xml:space="preserve">érifier </w:t>
      </w:r>
      <w:r w:rsidRPr="0018331D">
        <w:rPr>
          <w:rFonts w:ascii="Calibri" w:hAnsi="Calibri"/>
          <w:sz w:val="22"/>
          <w:szCs w:val="22"/>
        </w:rPr>
        <w:t>l</w:t>
      </w:r>
      <w:r w:rsidR="00CC122C" w:rsidRPr="0018331D">
        <w:rPr>
          <w:rFonts w:ascii="Calibri" w:hAnsi="Calibri"/>
          <w:sz w:val="22"/>
          <w:szCs w:val="22"/>
        </w:rPr>
        <w:t>’équilibre et</w:t>
      </w:r>
      <w:r w:rsidR="00917673" w:rsidRPr="0018331D">
        <w:rPr>
          <w:rFonts w:ascii="Calibri" w:hAnsi="Calibri"/>
          <w:sz w:val="22"/>
          <w:szCs w:val="22"/>
        </w:rPr>
        <w:t xml:space="preserve"> </w:t>
      </w:r>
      <w:r w:rsidR="00280116" w:rsidRPr="0018331D">
        <w:rPr>
          <w:rFonts w:ascii="Calibri" w:hAnsi="Calibri"/>
          <w:sz w:val="22"/>
          <w:szCs w:val="22"/>
        </w:rPr>
        <w:t xml:space="preserve">l’articulation </w:t>
      </w:r>
      <w:r w:rsidR="00917673" w:rsidRPr="0018331D">
        <w:rPr>
          <w:rFonts w:ascii="Calibri" w:hAnsi="Calibri"/>
          <w:sz w:val="22"/>
          <w:szCs w:val="22"/>
        </w:rPr>
        <w:t>de</w:t>
      </w:r>
      <w:r w:rsidR="00221A18" w:rsidRPr="0018331D">
        <w:rPr>
          <w:rFonts w:ascii="Calibri" w:hAnsi="Calibri"/>
          <w:sz w:val="22"/>
          <w:szCs w:val="22"/>
        </w:rPr>
        <w:t>s différentes</w:t>
      </w:r>
      <w:r w:rsidR="00E209A7" w:rsidRPr="0018331D">
        <w:rPr>
          <w:rFonts w:ascii="Calibri" w:hAnsi="Calibri"/>
          <w:sz w:val="22"/>
          <w:szCs w:val="22"/>
        </w:rPr>
        <w:t xml:space="preserve"> parties</w:t>
      </w:r>
      <w:r w:rsidR="00F96F59" w:rsidRPr="0018331D">
        <w:rPr>
          <w:rFonts w:ascii="Calibri" w:hAnsi="Calibri"/>
          <w:sz w:val="22"/>
          <w:szCs w:val="22"/>
        </w:rPr>
        <w:t xml:space="preserve"> et</w:t>
      </w:r>
      <w:r w:rsidR="00221A18" w:rsidRPr="0018331D">
        <w:rPr>
          <w:rFonts w:ascii="Calibri" w:hAnsi="Calibri"/>
          <w:sz w:val="22"/>
          <w:szCs w:val="22"/>
        </w:rPr>
        <w:t xml:space="preserve"> chapitre</w:t>
      </w:r>
      <w:r w:rsidR="00884BB1" w:rsidRPr="0018331D">
        <w:rPr>
          <w:rFonts w:ascii="Calibri" w:hAnsi="Calibri"/>
          <w:sz w:val="22"/>
          <w:szCs w:val="22"/>
        </w:rPr>
        <w:t xml:space="preserve">s </w:t>
      </w:r>
      <w:r w:rsidR="002039C9" w:rsidRPr="0018331D">
        <w:rPr>
          <w:rFonts w:ascii="Calibri" w:hAnsi="Calibri"/>
          <w:sz w:val="22"/>
          <w:szCs w:val="22"/>
        </w:rPr>
        <w:t>(</w:t>
      </w:r>
      <w:r w:rsidR="00884BB1" w:rsidRPr="0018331D">
        <w:rPr>
          <w:rFonts w:ascii="Calibri" w:hAnsi="Calibri"/>
          <w:sz w:val="22"/>
          <w:szCs w:val="22"/>
        </w:rPr>
        <w:t>ou articles</w:t>
      </w:r>
      <w:r w:rsidR="002039C9" w:rsidRPr="0018331D">
        <w:rPr>
          <w:rFonts w:ascii="Calibri" w:hAnsi="Calibri"/>
          <w:sz w:val="22"/>
          <w:szCs w:val="22"/>
        </w:rPr>
        <w:t xml:space="preserve"> </w:t>
      </w:r>
      <w:r w:rsidR="00E209A7" w:rsidRPr="0018331D">
        <w:rPr>
          <w:rFonts w:ascii="Calibri" w:hAnsi="Calibri"/>
          <w:sz w:val="22"/>
          <w:szCs w:val="22"/>
        </w:rPr>
        <w:t>dans le cas d'ouvrages collectifs)</w:t>
      </w:r>
      <w:r w:rsidRPr="0018331D">
        <w:rPr>
          <w:rFonts w:ascii="Calibri" w:hAnsi="Calibri"/>
          <w:sz w:val="22"/>
          <w:szCs w:val="22"/>
        </w:rPr>
        <w:t> </w:t>
      </w:r>
      <w:r w:rsidR="00CC122C" w:rsidRPr="0018331D">
        <w:rPr>
          <w:rFonts w:ascii="Calibri" w:hAnsi="Calibri"/>
          <w:sz w:val="22"/>
          <w:szCs w:val="22"/>
        </w:rPr>
        <w:t xml:space="preserve">ainsi que leur organisation </w:t>
      </w:r>
      <w:r w:rsidR="00C63AB2" w:rsidRPr="0018331D">
        <w:rPr>
          <w:rFonts w:ascii="Calibri" w:hAnsi="Calibri"/>
          <w:sz w:val="22"/>
          <w:szCs w:val="22"/>
        </w:rPr>
        <w:t>interne.</w:t>
      </w:r>
    </w:p>
    <w:p w:rsidR="00666174" w:rsidRPr="0018331D" w:rsidRDefault="00612471" w:rsidP="00C63AB2">
      <w:pPr>
        <w:pStyle w:val="Listecouleur-Accent11"/>
        <w:widowControl w:val="0"/>
        <w:numPr>
          <w:ilvl w:val="0"/>
          <w:numId w:val="15"/>
        </w:numPr>
        <w:autoSpaceDE w:val="0"/>
        <w:autoSpaceDN w:val="0"/>
        <w:adjustRightInd w:val="0"/>
        <w:ind w:left="993" w:hanging="284"/>
        <w:jc w:val="both"/>
        <w:rPr>
          <w:rFonts w:ascii="Calibri" w:hAnsi="Calibri"/>
          <w:sz w:val="22"/>
          <w:szCs w:val="22"/>
        </w:rPr>
      </w:pPr>
      <w:r w:rsidRPr="0018331D">
        <w:rPr>
          <w:rFonts w:ascii="Calibri" w:hAnsi="Calibri"/>
          <w:sz w:val="22"/>
          <w:szCs w:val="22"/>
        </w:rPr>
        <w:t xml:space="preserve">Vérifier la pertinence des éléments </w:t>
      </w:r>
      <w:r w:rsidR="00C63AB2" w:rsidRPr="0018331D">
        <w:rPr>
          <w:rFonts w:ascii="Calibri" w:hAnsi="Calibri"/>
          <w:sz w:val="22"/>
          <w:szCs w:val="22"/>
        </w:rPr>
        <w:t xml:space="preserve">présentés. </w:t>
      </w:r>
      <w:r w:rsidR="00666174" w:rsidRPr="0018331D">
        <w:rPr>
          <w:rFonts w:ascii="Calibri" w:hAnsi="Calibri"/>
          <w:sz w:val="22"/>
          <w:szCs w:val="22"/>
        </w:rPr>
        <w:t>Certaines parties ou certains chapitres pourraient-ils être réduits ?</w:t>
      </w:r>
    </w:p>
    <w:p w:rsidR="00612471" w:rsidRPr="0018331D" w:rsidRDefault="00666174" w:rsidP="00C63AB2">
      <w:pPr>
        <w:pStyle w:val="Listecouleur-Accent11"/>
        <w:widowControl w:val="0"/>
        <w:numPr>
          <w:ilvl w:val="0"/>
          <w:numId w:val="15"/>
        </w:numPr>
        <w:autoSpaceDE w:val="0"/>
        <w:autoSpaceDN w:val="0"/>
        <w:adjustRightInd w:val="0"/>
        <w:ind w:left="993" w:hanging="284"/>
        <w:jc w:val="both"/>
        <w:rPr>
          <w:rFonts w:ascii="Calibri" w:hAnsi="Calibri"/>
          <w:sz w:val="22"/>
          <w:szCs w:val="22"/>
        </w:rPr>
      </w:pPr>
      <w:r w:rsidRPr="0018331D">
        <w:rPr>
          <w:rFonts w:ascii="Calibri" w:hAnsi="Calibri"/>
          <w:sz w:val="22"/>
          <w:szCs w:val="22"/>
        </w:rPr>
        <w:t>Inversement, les éléments présentés sont-ils suffisants ou est-il nécessaire d’en ajouter de nouveaux, indispensables au traitement du sujet ?</w:t>
      </w:r>
    </w:p>
    <w:p w:rsidR="000346E0" w:rsidRPr="0018331D" w:rsidRDefault="004E735E" w:rsidP="00C63AB2">
      <w:pPr>
        <w:pStyle w:val="Listecouleur-Accent11"/>
        <w:widowControl w:val="0"/>
        <w:numPr>
          <w:ilvl w:val="0"/>
          <w:numId w:val="15"/>
        </w:numPr>
        <w:autoSpaceDE w:val="0"/>
        <w:autoSpaceDN w:val="0"/>
        <w:adjustRightInd w:val="0"/>
        <w:ind w:left="993" w:hanging="284"/>
        <w:jc w:val="both"/>
        <w:rPr>
          <w:rFonts w:ascii="Calibri" w:hAnsi="Calibri"/>
          <w:color w:val="000000"/>
          <w:sz w:val="22"/>
          <w:szCs w:val="22"/>
        </w:rPr>
      </w:pPr>
      <w:r w:rsidRPr="0018331D">
        <w:rPr>
          <w:rFonts w:ascii="Calibri" w:hAnsi="Calibri"/>
          <w:sz w:val="22"/>
          <w:szCs w:val="22"/>
        </w:rPr>
        <w:t xml:space="preserve">Vérifier en particulier </w:t>
      </w:r>
      <w:r w:rsidR="000346E0" w:rsidRPr="0018331D">
        <w:rPr>
          <w:rFonts w:ascii="Calibri" w:hAnsi="Calibri"/>
          <w:sz w:val="22"/>
          <w:szCs w:val="22"/>
        </w:rPr>
        <w:t>la qualité de l’introduction et</w:t>
      </w:r>
      <w:r w:rsidR="00A67FC7" w:rsidRPr="0018331D">
        <w:rPr>
          <w:rFonts w:ascii="Calibri" w:hAnsi="Calibri"/>
          <w:sz w:val="22"/>
          <w:szCs w:val="22"/>
        </w:rPr>
        <w:t xml:space="preserve"> de</w:t>
      </w:r>
      <w:r w:rsidR="00917673" w:rsidRPr="0018331D">
        <w:rPr>
          <w:rFonts w:ascii="Calibri" w:hAnsi="Calibri"/>
          <w:sz w:val="22"/>
          <w:szCs w:val="22"/>
        </w:rPr>
        <w:t xml:space="preserve"> </w:t>
      </w:r>
      <w:r w:rsidR="00283E13" w:rsidRPr="0018331D">
        <w:rPr>
          <w:rFonts w:ascii="Calibri" w:hAnsi="Calibri"/>
          <w:sz w:val="22"/>
          <w:szCs w:val="22"/>
        </w:rPr>
        <w:t>la</w:t>
      </w:r>
      <w:r w:rsidR="00E209A7" w:rsidRPr="0018331D">
        <w:rPr>
          <w:rFonts w:ascii="Calibri" w:hAnsi="Calibri"/>
          <w:sz w:val="22"/>
          <w:szCs w:val="22"/>
        </w:rPr>
        <w:t xml:space="preserve"> conclusion</w:t>
      </w:r>
      <w:r w:rsidR="000346E0" w:rsidRPr="0018331D">
        <w:rPr>
          <w:rFonts w:ascii="Calibri" w:hAnsi="Calibri"/>
          <w:sz w:val="22"/>
          <w:szCs w:val="22"/>
        </w:rPr>
        <w:t>.</w:t>
      </w:r>
    </w:p>
    <w:p w:rsidR="00E209A7" w:rsidRPr="0018331D" w:rsidRDefault="000346E0" w:rsidP="00C63AB2">
      <w:pPr>
        <w:pStyle w:val="Listecouleur-Accent11"/>
        <w:widowControl w:val="0"/>
        <w:numPr>
          <w:ilvl w:val="0"/>
          <w:numId w:val="15"/>
        </w:numPr>
        <w:autoSpaceDE w:val="0"/>
        <w:autoSpaceDN w:val="0"/>
        <w:adjustRightInd w:val="0"/>
        <w:ind w:left="993" w:hanging="284"/>
        <w:jc w:val="both"/>
        <w:rPr>
          <w:rFonts w:ascii="Calibri" w:hAnsi="Calibri"/>
          <w:color w:val="000000"/>
          <w:sz w:val="22"/>
          <w:szCs w:val="22"/>
        </w:rPr>
      </w:pPr>
      <w:r w:rsidRPr="0018331D">
        <w:rPr>
          <w:rFonts w:ascii="Calibri" w:hAnsi="Calibri"/>
          <w:sz w:val="22"/>
          <w:szCs w:val="22"/>
        </w:rPr>
        <w:t xml:space="preserve">Vérifier </w:t>
      </w:r>
      <w:r w:rsidR="00873F9E" w:rsidRPr="0018331D">
        <w:rPr>
          <w:rFonts w:ascii="Calibri" w:hAnsi="Calibri"/>
          <w:color w:val="000000"/>
          <w:sz w:val="22"/>
          <w:szCs w:val="22"/>
        </w:rPr>
        <w:t xml:space="preserve">la qualité des </w:t>
      </w:r>
      <w:r w:rsidR="00E209A7" w:rsidRPr="0018331D">
        <w:rPr>
          <w:rFonts w:ascii="Calibri" w:hAnsi="Calibri"/>
          <w:color w:val="000000"/>
          <w:sz w:val="22"/>
          <w:szCs w:val="22"/>
        </w:rPr>
        <w:t>notes</w:t>
      </w:r>
      <w:r w:rsidR="00B54398" w:rsidRPr="0018331D">
        <w:rPr>
          <w:rFonts w:ascii="Calibri" w:hAnsi="Calibri"/>
          <w:color w:val="000000"/>
          <w:sz w:val="22"/>
          <w:szCs w:val="22"/>
        </w:rPr>
        <w:t xml:space="preserve"> et</w:t>
      </w:r>
      <w:r w:rsidR="00E209A7" w:rsidRPr="0018331D">
        <w:rPr>
          <w:rFonts w:ascii="Calibri" w:hAnsi="Calibri"/>
          <w:color w:val="000000"/>
          <w:sz w:val="22"/>
          <w:szCs w:val="22"/>
        </w:rPr>
        <w:t xml:space="preserve"> </w:t>
      </w:r>
      <w:r w:rsidR="00873F9E" w:rsidRPr="0018331D">
        <w:rPr>
          <w:rFonts w:ascii="Calibri" w:hAnsi="Calibri"/>
          <w:color w:val="000000"/>
          <w:sz w:val="22"/>
          <w:szCs w:val="22"/>
        </w:rPr>
        <w:t xml:space="preserve">de la </w:t>
      </w:r>
      <w:r w:rsidR="00E209A7" w:rsidRPr="0018331D">
        <w:rPr>
          <w:rFonts w:ascii="Calibri" w:hAnsi="Calibri"/>
          <w:color w:val="000000"/>
          <w:sz w:val="22"/>
          <w:szCs w:val="22"/>
        </w:rPr>
        <w:t>bibliographie</w:t>
      </w:r>
      <w:r w:rsidR="0068460B" w:rsidRPr="0018331D">
        <w:rPr>
          <w:rFonts w:ascii="Calibri" w:hAnsi="Calibri"/>
          <w:color w:val="000000"/>
          <w:sz w:val="22"/>
          <w:szCs w:val="22"/>
        </w:rPr>
        <w:t>.</w:t>
      </w:r>
    </w:p>
    <w:p w:rsidR="00E209A7" w:rsidRPr="0018331D" w:rsidRDefault="00E209A7" w:rsidP="009B411B">
      <w:pPr>
        <w:widowControl w:val="0"/>
        <w:autoSpaceDE w:val="0"/>
        <w:autoSpaceDN w:val="0"/>
        <w:adjustRightInd w:val="0"/>
        <w:ind w:left="709" w:hanging="283"/>
        <w:contextualSpacing/>
        <w:jc w:val="both"/>
        <w:rPr>
          <w:rFonts w:ascii="Calibri" w:hAnsi="Calibri"/>
          <w:sz w:val="22"/>
          <w:szCs w:val="22"/>
        </w:rPr>
      </w:pPr>
    </w:p>
    <w:p w:rsidR="0068460B" w:rsidRPr="0018331D" w:rsidRDefault="00216EC7" w:rsidP="009B411B">
      <w:pPr>
        <w:widowControl w:val="0"/>
        <w:numPr>
          <w:ilvl w:val="0"/>
          <w:numId w:val="9"/>
        </w:numPr>
        <w:autoSpaceDE w:val="0"/>
        <w:autoSpaceDN w:val="0"/>
        <w:adjustRightInd w:val="0"/>
        <w:ind w:left="709" w:hanging="283"/>
        <w:contextualSpacing/>
        <w:jc w:val="both"/>
        <w:rPr>
          <w:rFonts w:ascii="Calibri" w:hAnsi="Calibri"/>
          <w:b/>
          <w:sz w:val="22"/>
          <w:szCs w:val="22"/>
        </w:rPr>
      </w:pPr>
      <w:r w:rsidRPr="0018331D">
        <w:rPr>
          <w:rFonts w:ascii="Calibri" w:hAnsi="Calibri"/>
          <w:b/>
          <w:sz w:val="22"/>
          <w:szCs w:val="22"/>
        </w:rPr>
        <w:t>É</w:t>
      </w:r>
      <w:r w:rsidR="00E209A7" w:rsidRPr="0018331D">
        <w:rPr>
          <w:rFonts w:ascii="Calibri" w:hAnsi="Calibri"/>
          <w:b/>
          <w:sz w:val="22"/>
          <w:szCs w:val="22"/>
        </w:rPr>
        <w:t>criture</w:t>
      </w:r>
    </w:p>
    <w:p w:rsidR="0068460B" w:rsidRPr="0018331D" w:rsidRDefault="0068460B" w:rsidP="0068460B">
      <w:pPr>
        <w:widowControl w:val="0"/>
        <w:autoSpaceDE w:val="0"/>
        <w:autoSpaceDN w:val="0"/>
        <w:adjustRightInd w:val="0"/>
        <w:ind w:left="709"/>
        <w:contextualSpacing/>
        <w:jc w:val="both"/>
        <w:rPr>
          <w:rFonts w:ascii="Calibri" w:hAnsi="Calibri"/>
          <w:sz w:val="22"/>
          <w:szCs w:val="22"/>
        </w:rPr>
      </w:pPr>
      <w:r w:rsidRPr="0018331D">
        <w:rPr>
          <w:rFonts w:ascii="Calibri" w:hAnsi="Calibri"/>
          <w:sz w:val="22"/>
          <w:szCs w:val="22"/>
        </w:rPr>
        <w:t>E</w:t>
      </w:r>
      <w:r w:rsidR="006075BC" w:rsidRPr="0018331D">
        <w:rPr>
          <w:rFonts w:ascii="Calibri" w:hAnsi="Calibri"/>
          <w:sz w:val="22"/>
          <w:szCs w:val="22"/>
        </w:rPr>
        <w:t>st-elle adaptée au public ?</w:t>
      </w:r>
    </w:p>
    <w:p w:rsidR="00751423" w:rsidRPr="0018331D" w:rsidRDefault="006075BC" w:rsidP="00355DEA">
      <w:pPr>
        <w:widowControl w:val="0"/>
        <w:autoSpaceDE w:val="0"/>
        <w:autoSpaceDN w:val="0"/>
        <w:adjustRightInd w:val="0"/>
        <w:ind w:left="709"/>
        <w:contextualSpacing/>
        <w:jc w:val="both"/>
        <w:rPr>
          <w:rFonts w:ascii="Calibri" w:hAnsi="Calibri"/>
          <w:sz w:val="22"/>
          <w:szCs w:val="22"/>
        </w:rPr>
      </w:pPr>
      <w:r w:rsidRPr="0018331D">
        <w:rPr>
          <w:rFonts w:ascii="Calibri" w:hAnsi="Calibri"/>
          <w:sz w:val="22"/>
          <w:szCs w:val="22"/>
        </w:rPr>
        <w:t>Examiner en particulier les problèmes de « jargon de spécialité » : leur lisibilité et utilité.</w:t>
      </w:r>
    </w:p>
    <w:p w:rsidR="0024397B" w:rsidRPr="0018331D" w:rsidRDefault="0024397B" w:rsidP="00751423">
      <w:pPr>
        <w:widowControl w:val="0"/>
        <w:autoSpaceDE w:val="0"/>
        <w:autoSpaceDN w:val="0"/>
        <w:adjustRightInd w:val="0"/>
        <w:ind w:left="709"/>
        <w:contextualSpacing/>
        <w:jc w:val="both"/>
        <w:rPr>
          <w:rFonts w:ascii="Calibri" w:hAnsi="Calibri"/>
          <w:sz w:val="22"/>
          <w:szCs w:val="22"/>
        </w:rPr>
      </w:pPr>
    </w:p>
    <w:p w:rsidR="0024397B" w:rsidRPr="0018331D" w:rsidRDefault="0024397B" w:rsidP="0024397B">
      <w:pPr>
        <w:widowControl w:val="0"/>
        <w:autoSpaceDE w:val="0"/>
        <w:autoSpaceDN w:val="0"/>
        <w:adjustRightInd w:val="0"/>
        <w:ind w:left="426"/>
        <w:contextualSpacing/>
        <w:jc w:val="both"/>
        <w:rPr>
          <w:rFonts w:ascii="Calibri" w:hAnsi="Calibri"/>
          <w:b/>
          <w:bCs/>
          <w:sz w:val="22"/>
          <w:szCs w:val="22"/>
        </w:rPr>
      </w:pPr>
      <w:r w:rsidRPr="0018331D">
        <w:rPr>
          <w:rFonts w:ascii="Calibri" w:hAnsi="Calibri"/>
          <w:b/>
          <w:bCs/>
          <w:sz w:val="22"/>
          <w:szCs w:val="22"/>
        </w:rPr>
        <w:t>Pour terminer, quelle décision de publication recommanderiez-vous à la direction de collection ?</w:t>
      </w:r>
    </w:p>
    <w:p w:rsidR="0024397B" w:rsidRPr="0018331D" w:rsidRDefault="0024397B" w:rsidP="0024397B">
      <w:pPr>
        <w:widowControl w:val="0"/>
        <w:autoSpaceDE w:val="0"/>
        <w:autoSpaceDN w:val="0"/>
        <w:adjustRightInd w:val="0"/>
        <w:ind w:left="426"/>
        <w:jc w:val="both"/>
        <w:rPr>
          <w:rFonts w:ascii="Calibri" w:hAnsi="Calibri"/>
          <w:sz w:val="22"/>
          <w:szCs w:val="22"/>
        </w:rPr>
      </w:pPr>
      <w:r w:rsidRPr="0018331D">
        <w:rPr>
          <w:rFonts w:ascii="Calibri" w:hAnsi="Calibri"/>
          <w:sz w:val="22"/>
          <w:szCs w:val="22"/>
        </w:rPr>
        <w:t>A) refus définitif ;</w:t>
      </w:r>
    </w:p>
    <w:p w:rsidR="0024397B" w:rsidRPr="0018331D" w:rsidRDefault="0024397B" w:rsidP="0024397B">
      <w:pPr>
        <w:widowControl w:val="0"/>
        <w:autoSpaceDE w:val="0"/>
        <w:autoSpaceDN w:val="0"/>
        <w:adjustRightInd w:val="0"/>
        <w:ind w:left="426"/>
        <w:jc w:val="both"/>
        <w:rPr>
          <w:rFonts w:ascii="Calibri" w:hAnsi="Calibri"/>
          <w:sz w:val="22"/>
          <w:szCs w:val="22"/>
        </w:rPr>
      </w:pPr>
      <w:r w:rsidRPr="0018331D">
        <w:rPr>
          <w:rFonts w:ascii="Calibri" w:hAnsi="Calibri"/>
          <w:sz w:val="22"/>
          <w:szCs w:val="22"/>
        </w:rPr>
        <w:t>B) refus avec possibilité de soumettre une version modifiée, soumise à une nouvelle expertise ;</w:t>
      </w:r>
    </w:p>
    <w:p w:rsidR="0024397B" w:rsidRPr="0018331D" w:rsidRDefault="0024397B" w:rsidP="0024397B">
      <w:pPr>
        <w:widowControl w:val="0"/>
        <w:autoSpaceDE w:val="0"/>
        <w:autoSpaceDN w:val="0"/>
        <w:adjustRightInd w:val="0"/>
        <w:ind w:left="426"/>
        <w:jc w:val="both"/>
        <w:rPr>
          <w:rFonts w:ascii="Calibri" w:hAnsi="Calibri"/>
          <w:sz w:val="22"/>
          <w:szCs w:val="22"/>
        </w:rPr>
      </w:pPr>
      <w:r w:rsidRPr="0018331D">
        <w:rPr>
          <w:rFonts w:ascii="Calibri" w:hAnsi="Calibri"/>
          <w:sz w:val="22"/>
          <w:szCs w:val="22"/>
        </w:rPr>
        <w:t>C) acceptation sous réserve des modifications indiquées dans le présent rapport ;</w:t>
      </w:r>
    </w:p>
    <w:p w:rsidR="0024397B" w:rsidRPr="0018331D" w:rsidRDefault="0024397B" w:rsidP="0024397B">
      <w:pPr>
        <w:widowControl w:val="0"/>
        <w:autoSpaceDE w:val="0"/>
        <w:autoSpaceDN w:val="0"/>
        <w:adjustRightInd w:val="0"/>
        <w:ind w:left="426"/>
        <w:jc w:val="both"/>
        <w:rPr>
          <w:rFonts w:ascii="Calibri" w:hAnsi="Calibri"/>
          <w:sz w:val="22"/>
          <w:szCs w:val="22"/>
        </w:rPr>
      </w:pPr>
      <w:r w:rsidRPr="0018331D">
        <w:rPr>
          <w:rFonts w:ascii="Calibri" w:hAnsi="Calibri"/>
          <w:sz w:val="22"/>
          <w:szCs w:val="22"/>
        </w:rPr>
        <w:t>D) acceptation en l’état.</w:t>
      </w:r>
    </w:p>
    <w:p w:rsidR="0024397B" w:rsidRPr="0018331D" w:rsidRDefault="0024397B" w:rsidP="0024397B">
      <w:pPr>
        <w:widowControl w:val="0"/>
        <w:autoSpaceDE w:val="0"/>
        <w:autoSpaceDN w:val="0"/>
        <w:adjustRightInd w:val="0"/>
        <w:ind w:firstLine="426"/>
        <w:contextualSpacing/>
        <w:jc w:val="both"/>
        <w:rPr>
          <w:rFonts w:ascii="Calibri" w:hAnsi="Calibri"/>
          <w:sz w:val="22"/>
          <w:szCs w:val="22"/>
        </w:rPr>
      </w:pPr>
      <w:r w:rsidRPr="0018331D">
        <w:rPr>
          <w:rFonts w:ascii="Calibri" w:hAnsi="Calibri"/>
          <w:sz w:val="22"/>
          <w:szCs w:val="22"/>
        </w:rPr>
        <w:t xml:space="preserve">Dans le cas B, seriez-vous d’accord pour expertiser la nouvelle version du manuscrit ?  </w:t>
      </w:r>
    </w:p>
    <w:p w:rsidR="009B0A31" w:rsidRPr="0018331D" w:rsidRDefault="009B0A31" w:rsidP="009B0A31">
      <w:pPr>
        <w:widowControl w:val="0"/>
        <w:autoSpaceDE w:val="0"/>
        <w:autoSpaceDN w:val="0"/>
        <w:adjustRightInd w:val="0"/>
        <w:contextualSpacing/>
        <w:jc w:val="both"/>
        <w:rPr>
          <w:rFonts w:ascii="Calibri" w:hAnsi="Calibri"/>
          <w:sz w:val="22"/>
          <w:szCs w:val="22"/>
        </w:rPr>
      </w:pPr>
    </w:p>
    <w:p w:rsidR="00CE7BB7" w:rsidRPr="0018331D" w:rsidRDefault="006661C5" w:rsidP="00CB75A3">
      <w:pPr>
        <w:pStyle w:val="Listecouleur-Accent11"/>
        <w:widowControl w:val="0"/>
        <w:autoSpaceDE w:val="0"/>
        <w:autoSpaceDN w:val="0"/>
        <w:adjustRightInd w:val="0"/>
        <w:ind w:left="426"/>
        <w:jc w:val="both"/>
        <w:rPr>
          <w:rFonts w:ascii="Calibri" w:hAnsi="Calibri"/>
          <w:sz w:val="22"/>
          <w:szCs w:val="22"/>
        </w:rPr>
      </w:pPr>
      <w:r w:rsidRPr="0018331D">
        <w:rPr>
          <w:rFonts w:ascii="Calibri" w:hAnsi="Calibri"/>
          <w:sz w:val="22"/>
          <w:szCs w:val="22"/>
        </w:rPr>
        <w:t>Par ailleurs, n</w:t>
      </w:r>
      <w:r w:rsidR="00BB7218" w:rsidRPr="0018331D">
        <w:rPr>
          <w:rFonts w:ascii="Calibri" w:hAnsi="Calibri"/>
          <w:sz w:val="22"/>
          <w:szCs w:val="22"/>
        </w:rPr>
        <w:t xml:space="preserve">ous vous serions reconnaissants de nous indiquer </w:t>
      </w:r>
      <w:r w:rsidR="007A4DCA" w:rsidRPr="0018331D">
        <w:rPr>
          <w:rFonts w:ascii="Calibri" w:hAnsi="Calibri"/>
          <w:sz w:val="22"/>
          <w:szCs w:val="22"/>
        </w:rPr>
        <w:t xml:space="preserve">des </w:t>
      </w:r>
      <w:r w:rsidR="007D6B87" w:rsidRPr="0018331D">
        <w:rPr>
          <w:rFonts w:ascii="Calibri" w:hAnsi="Calibri"/>
          <w:sz w:val="22"/>
          <w:szCs w:val="22"/>
        </w:rPr>
        <w:t xml:space="preserve">spécialistes </w:t>
      </w:r>
      <w:r w:rsidR="00581E7C" w:rsidRPr="0018331D">
        <w:rPr>
          <w:rFonts w:ascii="Calibri" w:hAnsi="Calibri"/>
          <w:sz w:val="22"/>
          <w:szCs w:val="22"/>
        </w:rPr>
        <w:t>susceptibles de faire une note de lecture de l'ouvrage dans le cas où celui-ci irait jusqu’au bout du processus de publication, ainsi que les revues et congrès notables du domaine</w:t>
      </w:r>
      <w:r w:rsidR="00BB7218" w:rsidRPr="0018331D">
        <w:rPr>
          <w:rFonts w:ascii="Calibri" w:hAnsi="Calibri"/>
          <w:sz w:val="22"/>
          <w:szCs w:val="22"/>
        </w:rPr>
        <w:t>.</w:t>
      </w:r>
    </w:p>
    <w:p w:rsidR="006F12FD" w:rsidRPr="0018331D" w:rsidRDefault="006F12FD" w:rsidP="006F12FD">
      <w:pPr>
        <w:widowControl w:val="0"/>
        <w:autoSpaceDE w:val="0"/>
        <w:autoSpaceDN w:val="0"/>
        <w:adjustRightInd w:val="0"/>
        <w:ind w:left="851"/>
        <w:contextualSpacing/>
        <w:rPr>
          <w:rFonts w:ascii="Calibri" w:hAnsi="Calibri"/>
        </w:rPr>
      </w:pPr>
    </w:p>
    <w:p w:rsidR="00CB75A3" w:rsidRPr="0018331D" w:rsidRDefault="00CB75A3" w:rsidP="006F12FD">
      <w:pPr>
        <w:widowControl w:val="0"/>
        <w:autoSpaceDE w:val="0"/>
        <w:autoSpaceDN w:val="0"/>
        <w:adjustRightInd w:val="0"/>
        <w:ind w:left="851"/>
        <w:contextualSpacing/>
        <w:rPr>
          <w:rFonts w:ascii="Calibri" w:hAnsi="Calibri"/>
        </w:rPr>
      </w:pPr>
    </w:p>
    <w:p w:rsidR="006F12FD" w:rsidRPr="0018331D" w:rsidRDefault="006F12FD" w:rsidP="006F12FD">
      <w:pPr>
        <w:widowControl w:val="0"/>
        <w:autoSpaceDE w:val="0"/>
        <w:autoSpaceDN w:val="0"/>
        <w:adjustRightInd w:val="0"/>
        <w:ind w:left="851"/>
        <w:contextualSpacing/>
        <w:rPr>
          <w:rFonts w:ascii="Calibri" w:hAnsi="Calibri"/>
        </w:rPr>
      </w:pPr>
    </w:p>
    <w:p w:rsidR="006F12FD" w:rsidRPr="0018331D" w:rsidRDefault="009439FA" w:rsidP="006F12FD">
      <w:pPr>
        <w:widowControl w:val="0"/>
        <w:autoSpaceDE w:val="0"/>
        <w:autoSpaceDN w:val="0"/>
        <w:adjustRightInd w:val="0"/>
        <w:ind w:left="851"/>
        <w:contextualSpacing/>
        <w:jc w:val="center"/>
        <w:rPr>
          <w:rFonts w:ascii="Calibri" w:hAnsi="Calibri"/>
          <w:b/>
          <w:sz w:val="32"/>
        </w:rPr>
      </w:pPr>
      <w:r w:rsidRPr="0018331D">
        <w:rPr>
          <w:rFonts w:ascii="Calibri" w:hAnsi="Calibri"/>
          <w:b/>
          <w:sz w:val="32"/>
        </w:rPr>
        <w:t>DÉCLARATION DE LIENS D’INTERÊT</w:t>
      </w:r>
    </w:p>
    <w:p w:rsidR="006F12FD" w:rsidRPr="0018331D" w:rsidRDefault="004F6343" w:rsidP="004F6343">
      <w:pPr>
        <w:widowControl w:val="0"/>
        <w:autoSpaceDE w:val="0"/>
        <w:autoSpaceDN w:val="0"/>
        <w:adjustRightInd w:val="0"/>
        <w:snapToGrid w:val="0"/>
        <w:spacing w:before="80"/>
        <w:ind w:left="851"/>
        <w:jc w:val="center"/>
        <w:rPr>
          <w:rFonts w:ascii="Calibri" w:hAnsi="Calibri"/>
          <w:sz w:val="20"/>
          <w:szCs w:val="20"/>
        </w:rPr>
      </w:pPr>
      <w:r w:rsidRPr="0018331D">
        <w:rPr>
          <w:rFonts w:ascii="Calibri" w:hAnsi="Calibri"/>
          <w:sz w:val="20"/>
          <w:szCs w:val="20"/>
        </w:rPr>
        <w:t>[</w:t>
      </w:r>
      <w:r w:rsidR="009439FA" w:rsidRPr="0018331D">
        <w:rPr>
          <w:rFonts w:ascii="Calibri" w:hAnsi="Calibri"/>
          <w:sz w:val="20"/>
          <w:szCs w:val="20"/>
        </w:rPr>
        <w:t>T</w:t>
      </w:r>
      <w:r w:rsidRPr="0018331D">
        <w:rPr>
          <w:rFonts w:ascii="Calibri" w:hAnsi="Calibri"/>
          <w:sz w:val="20"/>
          <w:szCs w:val="20"/>
        </w:rPr>
        <w:t>exte adapté de la charte UGA sur le traitement des liens d’intérêt]</w:t>
      </w:r>
    </w:p>
    <w:p w:rsidR="00AB5A3F" w:rsidRPr="0018331D" w:rsidRDefault="00AB5A3F" w:rsidP="006F12FD">
      <w:pPr>
        <w:widowControl w:val="0"/>
        <w:autoSpaceDE w:val="0"/>
        <w:autoSpaceDN w:val="0"/>
        <w:adjustRightInd w:val="0"/>
        <w:contextualSpacing/>
        <w:rPr>
          <w:rFonts w:ascii="Calibri" w:hAnsi="Calibri"/>
          <w:sz w:val="22"/>
          <w:szCs w:val="22"/>
        </w:rPr>
      </w:pPr>
    </w:p>
    <w:p w:rsidR="004F30AB" w:rsidRPr="0018331D" w:rsidRDefault="006F12FD" w:rsidP="004F6343">
      <w:pPr>
        <w:widowControl w:val="0"/>
        <w:autoSpaceDE w:val="0"/>
        <w:autoSpaceDN w:val="0"/>
        <w:adjustRightInd w:val="0"/>
        <w:ind w:left="567"/>
        <w:contextualSpacing/>
        <w:jc w:val="both"/>
        <w:rPr>
          <w:rFonts w:ascii="Calibri" w:hAnsi="Calibri"/>
          <w:sz w:val="22"/>
          <w:szCs w:val="22"/>
        </w:rPr>
      </w:pPr>
      <w:r w:rsidRPr="0018331D">
        <w:rPr>
          <w:rFonts w:ascii="Calibri" w:hAnsi="Calibri"/>
          <w:sz w:val="22"/>
          <w:szCs w:val="22"/>
        </w:rPr>
        <w:t xml:space="preserve">Le lien d’intérêt désigne une situation dans laquelle une personne peut être amenée, soit à privilégier ou sembler privilégier son intérêt personnel ou celui de ses alliés (liens privés </w:t>
      </w:r>
      <w:r w:rsidR="00E41FDC" w:rsidRPr="0018331D">
        <w:rPr>
          <w:rFonts w:ascii="Calibri" w:hAnsi="Calibri" w:cs="Calibri"/>
          <w:sz w:val="22"/>
          <w:szCs w:val="22"/>
        </w:rPr>
        <w:t>–</w:t>
      </w:r>
      <w:r w:rsidR="004F6343" w:rsidRPr="0018331D">
        <w:rPr>
          <w:rFonts w:ascii="Calibri" w:hAnsi="Calibri"/>
          <w:sz w:val="22"/>
          <w:szCs w:val="22"/>
        </w:rPr>
        <w:t xml:space="preserve"> </w:t>
      </w:r>
      <w:r w:rsidRPr="0018331D">
        <w:rPr>
          <w:rFonts w:ascii="Calibri" w:hAnsi="Calibri"/>
          <w:sz w:val="22"/>
          <w:szCs w:val="22"/>
        </w:rPr>
        <w:t>parenté, amitié</w:t>
      </w:r>
      <w:r w:rsidR="004F6343" w:rsidRPr="0018331D">
        <w:rPr>
          <w:rFonts w:ascii="Calibri" w:hAnsi="Calibri"/>
          <w:sz w:val="22"/>
          <w:szCs w:val="22"/>
        </w:rPr>
        <w:t xml:space="preserve"> </w:t>
      </w:r>
      <w:r w:rsidR="00E41FDC" w:rsidRPr="0018331D">
        <w:rPr>
          <w:rFonts w:ascii="Calibri" w:hAnsi="Calibri" w:cs="Calibri"/>
          <w:sz w:val="22"/>
          <w:szCs w:val="22"/>
        </w:rPr>
        <w:t>–</w:t>
      </w:r>
      <w:r w:rsidR="004F6343" w:rsidRPr="0018331D">
        <w:rPr>
          <w:rFonts w:ascii="Calibri" w:hAnsi="Calibri"/>
          <w:sz w:val="22"/>
          <w:szCs w:val="22"/>
        </w:rPr>
        <w:t xml:space="preserve"> </w:t>
      </w:r>
      <w:r w:rsidRPr="0018331D">
        <w:rPr>
          <w:rFonts w:ascii="Calibri" w:hAnsi="Calibri"/>
          <w:sz w:val="22"/>
          <w:szCs w:val="22"/>
        </w:rPr>
        <w:t>ou professionnels) au préjudice de la mission</w:t>
      </w:r>
      <w:r w:rsidR="004F6343" w:rsidRPr="0018331D">
        <w:rPr>
          <w:rFonts w:ascii="Calibri" w:hAnsi="Calibri"/>
          <w:sz w:val="22"/>
          <w:szCs w:val="22"/>
        </w:rPr>
        <w:t xml:space="preserve"> </w:t>
      </w:r>
      <w:r w:rsidRPr="0018331D">
        <w:rPr>
          <w:rFonts w:ascii="Calibri" w:hAnsi="Calibri"/>
          <w:sz w:val="22"/>
          <w:szCs w:val="22"/>
        </w:rPr>
        <w:t>qu’elle s’est engagée à assumer, soit à désavantager un ou des projets. Les liens d’intérêt peuvent être à caractère financier, moral ou psychologique, ou encore à caractère professionnel.</w:t>
      </w:r>
      <w:r w:rsidR="00C668C7" w:rsidRPr="0018331D">
        <w:rPr>
          <w:rFonts w:ascii="Calibri" w:hAnsi="Calibri"/>
          <w:sz w:val="22"/>
          <w:szCs w:val="22"/>
        </w:rPr>
        <w:t xml:space="preserve"> </w:t>
      </w:r>
      <w:r w:rsidR="00911472" w:rsidRPr="0018331D">
        <w:rPr>
          <w:rFonts w:ascii="Calibri" w:hAnsi="Calibri"/>
          <w:sz w:val="22"/>
          <w:szCs w:val="22"/>
        </w:rPr>
        <w:t>La notion de lien d’intérêt permet d’identifier les contextes dans lesquels un conflit peut apparaître, puis, à partir de la nature et de l’intensité de ce lien de décider, pour chaque projet, si le conflit existe ou pas.</w:t>
      </w:r>
    </w:p>
    <w:p w:rsidR="00AB5A3F" w:rsidRPr="0018331D" w:rsidRDefault="00C668C7" w:rsidP="00911472">
      <w:pPr>
        <w:widowControl w:val="0"/>
        <w:autoSpaceDE w:val="0"/>
        <w:autoSpaceDN w:val="0"/>
        <w:adjustRightInd w:val="0"/>
        <w:ind w:left="567"/>
        <w:contextualSpacing/>
        <w:jc w:val="both"/>
        <w:rPr>
          <w:rFonts w:ascii="Calibri" w:hAnsi="Calibri"/>
          <w:sz w:val="22"/>
          <w:szCs w:val="22"/>
        </w:rPr>
      </w:pPr>
      <w:r w:rsidRPr="0018331D">
        <w:rPr>
          <w:rFonts w:ascii="Calibri" w:hAnsi="Calibri"/>
          <w:sz w:val="22"/>
          <w:szCs w:val="22"/>
        </w:rPr>
        <w:t xml:space="preserve">Toute personne impliquée dans un processus d’expertise s’engage à </w:t>
      </w:r>
      <w:r w:rsidR="000813C5" w:rsidRPr="0018331D">
        <w:rPr>
          <w:rFonts w:ascii="Calibri" w:hAnsi="Calibri"/>
          <w:sz w:val="22"/>
          <w:szCs w:val="22"/>
        </w:rPr>
        <w:t xml:space="preserve">produire une déclaration de liens d’intérêts </w:t>
      </w:r>
      <w:r w:rsidR="005C4BF4" w:rsidRPr="0018331D">
        <w:rPr>
          <w:rFonts w:ascii="Calibri" w:hAnsi="Calibri"/>
          <w:sz w:val="22"/>
          <w:szCs w:val="22"/>
        </w:rPr>
        <w:t>à partir du tableau</w:t>
      </w:r>
      <w:r w:rsidR="000813C5" w:rsidRPr="0018331D">
        <w:rPr>
          <w:rFonts w:ascii="Calibri" w:hAnsi="Calibri"/>
          <w:sz w:val="22"/>
          <w:szCs w:val="22"/>
        </w:rPr>
        <w:t xml:space="preserve"> ci-dessous. Comme tous les cas de liens d’intérêts ne peuvent être anticipés, le déclarant est tenu de faire connaître tous ceux qu’il repère lui-même.</w:t>
      </w:r>
      <w:r w:rsidR="00EB2FD5" w:rsidRPr="0018331D">
        <w:rPr>
          <w:rFonts w:ascii="Calibri" w:hAnsi="Calibri"/>
          <w:sz w:val="22"/>
          <w:szCs w:val="22"/>
        </w:rPr>
        <w:t xml:space="preserve"> </w:t>
      </w:r>
    </w:p>
    <w:p w:rsidR="005749F5" w:rsidRPr="0018331D" w:rsidRDefault="005749F5" w:rsidP="004F6343">
      <w:pPr>
        <w:widowControl w:val="0"/>
        <w:autoSpaceDE w:val="0"/>
        <w:autoSpaceDN w:val="0"/>
        <w:adjustRightInd w:val="0"/>
        <w:ind w:left="567"/>
        <w:contextualSpacing/>
        <w:jc w:val="both"/>
        <w:rPr>
          <w:rFonts w:ascii="Calibri" w:hAnsi="Calibri"/>
          <w:sz w:val="22"/>
          <w:szCs w:val="22"/>
        </w:rPr>
      </w:pPr>
    </w:p>
    <w:tbl>
      <w:tblPr>
        <w:tblStyle w:val="TableauGrille4-Accentuation5"/>
        <w:tblW w:w="9923" w:type="dxa"/>
        <w:tblInd w:w="137" w:type="dxa"/>
        <w:tblLook w:val="04A0" w:firstRow="1" w:lastRow="0" w:firstColumn="1" w:lastColumn="0" w:noHBand="0" w:noVBand="1"/>
      </w:tblPr>
      <w:tblGrid>
        <w:gridCol w:w="5670"/>
        <w:gridCol w:w="4253"/>
      </w:tblGrid>
      <w:tr w:rsidR="00E41FDC" w:rsidRPr="0018331D" w:rsidTr="008A4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vAlign w:val="center"/>
          </w:tcPr>
          <w:p w:rsidR="00E41FDC" w:rsidRPr="0018331D" w:rsidRDefault="004206AC" w:rsidP="006F0D0A">
            <w:pPr>
              <w:pBdr>
                <w:top w:val="none" w:sz="4" w:space="0" w:color="000000"/>
                <w:left w:val="none" w:sz="4" w:space="0" w:color="000000"/>
                <w:bottom w:val="none" w:sz="4" w:space="0" w:color="000000"/>
                <w:right w:val="none" w:sz="4" w:space="0" w:color="000000"/>
              </w:pBdr>
              <w:spacing w:after="80"/>
              <w:rPr>
                <w:b w:val="0"/>
                <w:bCs w:val="0"/>
              </w:rPr>
            </w:pPr>
            <w:r w:rsidRPr="0018331D">
              <w:rPr>
                <w:rFonts w:ascii="Calibri" w:eastAsia="Calibri" w:hAnsi="Calibri" w:cs="Calibri"/>
                <w:b w:val="0"/>
                <w:bCs w:val="0"/>
                <w:sz w:val="22"/>
              </w:rPr>
              <w:t>Type de lien à examiner</w:t>
            </w:r>
          </w:p>
        </w:tc>
        <w:tc>
          <w:tcPr>
            <w:tcW w:w="4253" w:type="dxa"/>
            <w:vAlign w:val="center"/>
          </w:tcPr>
          <w:p w:rsidR="00E41FDC" w:rsidRPr="0018331D" w:rsidRDefault="00AF1D48" w:rsidP="006F0D0A">
            <w:pPr>
              <w:pBdr>
                <w:top w:val="none" w:sz="4" w:space="0" w:color="000000"/>
                <w:left w:val="none" w:sz="4" w:space="0" w:color="000000"/>
                <w:bottom w:val="none" w:sz="4" w:space="0" w:color="000000"/>
                <w:right w:val="none" w:sz="4" w:space="0" w:color="000000"/>
              </w:pBdr>
              <w:spacing w:line="235" w:lineRule="atLeast"/>
              <w:cnfStyle w:val="100000000000" w:firstRow="1" w:lastRow="0" w:firstColumn="0" w:lastColumn="0" w:oddVBand="0" w:evenVBand="0" w:oddHBand="0" w:evenHBand="0" w:firstRowFirstColumn="0" w:firstRowLastColumn="0" w:lastRowFirstColumn="0" w:lastRowLastColumn="0"/>
              <w:rPr>
                <w:b w:val="0"/>
                <w:bCs w:val="0"/>
              </w:rPr>
            </w:pPr>
            <w:r w:rsidRPr="0018331D">
              <w:rPr>
                <w:rFonts w:ascii="Calibri" w:eastAsia="Calibri" w:hAnsi="Calibri" w:cs="Calibri"/>
                <w:b w:val="0"/>
                <w:bCs w:val="0"/>
                <w:sz w:val="22"/>
              </w:rPr>
              <w:t>Êtes-vous/e</w:t>
            </w:r>
            <w:r w:rsidR="004206AC" w:rsidRPr="0018331D">
              <w:rPr>
                <w:rFonts w:ascii="Calibri" w:eastAsia="Calibri" w:hAnsi="Calibri" w:cs="Calibri"/>
                <w:b w:val="0"/>
                <w:bCs w:val="0"/>
                <w:sz w:val="22"/>
              </w:rPr>
              <w:t>stimez-vous être concerné (o</w:t>
            </w:r>
            <w:r w:rsidR="00EF4249" w:rsidRPr="0018331D">
              <w:rPr>
                <w:rFonts w:ascii="Calibri" w:eastAsia="Calibri" w:hAnsi="Calibri" w:cs="Calibri"/>
                <w:b w:val="0"/>
                <w:bCs w:val="0"/>
                <w:sz w:val="22"/>
              </w:rPr>
              <w:t>ui/non + explication si besoin</w:t>
            </w:r>
            <w:r w:rsidR="004206AC" w:rsidRPr="0018331D">
              <w:rPr>
                <w:rFonts w:ascii="Calibri" w:eastAsia="Calibri" w:hAnsi="Calibri" w:cs="Calibri"/>
                <w:b w:val="0"/>
                <w:bCs w:val="0"/>
                <w:sz w:val="22"/>
              </w:rPr>
              <w:t>)</w:t>
            </w:r>
          </w:p>
        </w:tc>
      </w:tr>
      <w:tr w:rsidR="004206AC" w:rsidRPr="0018331D" w:rsidTr="008A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rsidR="004206AC" w:rsidRPr="0018331D" w:rsidRDefault="009B7122"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b w:val="0"/>
                <w:bCs w:val="0"/>
                <w:color w:val="000000"/>
                <w:sz w:val="22"/>
              </w:rPr>
            </w:pPr>
            <w:r w:rsidRPr="0018331D">
              <w:rPr>
                <w:rFonts w:ascii="Calibri" w:eastAsia="Calibri" w:hAnsi="Calibri" w:cs="Calibri"/>
                <w:b w:val="0"/>
                <w:bCs w:val="0"/>
                <w:color w:val="000000"/>
                <w:sz w:val="22"/>
              </w:rPr>
              <w:t>P</w:t>
            </w:r>
            <w:r w:rsidR="004206AC" w:rsidRPr="0018331D">
              <w:rPr>
                <w:rFonts w:ascii="Calibri" w:eastAsia="Calibri" w:hAnsi="Calibri" w:cs="Calibri"/>
                <w:b w:val="0"/>
                <w:bCs w:val="0"/>
                <w:color w:val="000000"/>
                <w:sz w:val="22"/>
              </w:rPr>
              <w:t>ublications communes avec un ou plusieurs auteurs</w:t>
            </w:r>
            <w:r w:rsidRPr="0018331D">
              <w:rPr>
                <w:rFonts w:ascii="Calibri" w:eastAsia="Calibri" w:hAnsi="Calibri" w:cs="Calibri"/>
                <w:b w:val="0"/>
                <w:bCs w:val="0"/>
                <w:color w:val="000000"/>
                <w:sz w:val="22"/>
              </w:rPr>
              <w:t>,</w:t>
            </w:r>
            <w:r w:rsidR="004206AC" w:rsidRPr="0018331D">
              <w:rPr>
                <w:rFonts w:ascii="Calibri" w:eastAsia="Calibri" w:hAnsi="Calibri" w:cs="Calibri"/>
                <w:b w:val="0"/>
                <w:bCs w:val="0"/>
                <w:color w:val="000000"/>
                <w:sz w:val="22"/>
              </w:rPr>
              <w:t xml:space="preserve"> depuis moins de </w:t>
            </w:r>
            <w:r w:rsidR="004369D0" w:rsidRPr="0018331D">
              <w:rPr>
                <w:rFonts w:ascii="Calibri" w:eastAsia="Calibri" w:hAnsi="Calibri" w:cs="Calibri"/>
                <w:b w:val="0"/>
                <w:bCs w:val="0"/>
                <w:color w:val="000000"/>
                <w:sz w:val="22"/>
              </w:rPr>
              <w:t>4</w:t>
            </w:r>
            <w:r w:rsidR="004206AC" w:rsidRPr="0018331D">
              <w:rPr>
                <w:rFonts w:ascii="Calibri" w:eastAsia="Calibri" w:hAnsi="Calibri" w:cs="Calibri"/>
                <w:b w:val="0"/>
                <w:bCs w:val="0"/>
                <w:color w:val="000000"/>
                <w:sz w:val="22"/>
              </w:rPr>
              <w:t xml:space="preserve"> ans </w:t>
            </w:r>
            <w:r w:rsidR="006F0D0A" w:rsidRPr="0018331D">
              <w:rPr>
                <w:rFonts w:ascii="Calibri" w:eastAsia="Calibri" w:hAnsi="Calibri" w:cs="Calibri"/>
                <w:b w:val="0"/>
                <w:bCs w:val="0"/>
                <w:color w:val="000000"/>
                <w:sz w:val="22"/>
              </w:rPr>
              <w:t xml:space="preserve">ou </w:t>
            </w:r>
            <w:r w:rsidR="00CD0AB4" w:rsidRPr="0018331D">
              <w:rPr>
                <w:rFonts w:ascii="Calibri" w:eastAsia="Calibri" w:hAnsi="Calibri" w:cs="Calibri"/>
                <w:b w:val="0"/>
                <w:bCs w:val="0"/>
                <w:color w:val="000000"/>
                <w:sz w:val="22"/>
              </w:rPr>
              <w:t>en préparation</w:t>
            </w:r>
            <w:r w:rsidR="006F0D0A" w:rsidRPr="0018331D">
              <w:rPr>
                <w:rFonts w:ascii="Calibri" w:eastAsia="Calibri" w:hAnsi="Calibri" w:cs="Calibri"/>
                <w:b w:val="0"/>
                <w:bCs w:val="0"/>
                <w:color w:val="000000"/>
                <w:sz w:val="22"/>
              </w:rPr>
              <w:t xml:space="preserve">, </w:t>
            </w:r>
            <w:r w:rsidR="004206AC" w:rsidRPr="0018331D">
              <w:rPr>
                <w:rFonts w:ascii="Calibri" w:eastAsia="Calibri" w:hAnsi="Calibri" w:cs="Calibri"/>
                <w:b w:val="0"/>
                <w:bCs w:val="0"/>
                <w:color w:val="000000"/>
                <w:sz w:val="22"/>
              </w:rPr>
              <w:t>dans un domaine en lien avec le thème de l’ouvrage</w:t>
            </w:r>
          </w:p>
        </w:tc>
        <w:tc>
          <w:tcPr>
            <w:tcW w:w="4253" w:type="dxa"/>
          </w:tcPr>
          <w:p w:rsidR="004206AC" w:rsidRPr="0018331D" w:rsidRDefault="004206AC" w:rsidP="001F208F">
            <w:pPr>
              <w:pBdr>
                <w:top w:val="none" w:sz="4" w:space="0" w:color="000000"/>
                <w:left w:val="none" w:sz="4" w:space="0" w:color="000000"/>
                <w:bottom w:val="none" w:sz="4" w:space="0" w:color="000000"/>
                <w:right w:val="none" w:sz="4" w:space="0" w:color="000000"/>
              </w:pBdr>
              <w:spacing w:line="235" w:lineRule="atLeast"/>
              <w:cnfStyle w:val="000000100000" w:firstRow="0" w:lastRow="0" w:firstColumn="0" w:lastColumn="0" w:oddVBand="0" w:evenVBand="0" w:oddHBand="1" w:evenHBand="0" w:firstRowFirstColumn="0" w:firstRowLastColumn="0" w:lastRowFirstColumn="0" w:lastRowLastColumn="0"/>
            </w:pPr>
          </w:p>
        </w:tc>
      </w:tr>
      <w:tr w:rsidR="00AF1D48" w:rsidRPr="0018331D" w:rsidTr="008A4B34">
        <w:tc>
          <w:tcPr>
            <w:cnfStyle w:val="001000000000" w:firstRow="0" w:lastRow="0" w:firstColumn="1" w:lastColumn="0" w:oddVBand="0" w:evenVBand="0" w:oddHBand="0" w:evenHBand="0" w:firstRowFirstColumn="0" w:firstRowLastColumn="0" w:lastRowFirstColumn="0" w:lastRowLastColumn="0"/>
            <w:tcW w:w="5670" w:type="dxa"/>
          </w:tcPr>
          <w:p w:rsidR="00AF1D48" w:rsidRPr="0018331D" w:rsidRDefault="00422413"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color w:val="000000"/>
                <w:sz w:val="22"/>
              </w:rPr>
            </w:pPr>
            <w:r w:rsidRPr="0018331D">
              <w:rPr>
                <w:rFonts w:ascii="Calibri" w:eastAsia="Calibri" w:hAnsi="Calibri" w:cs="Calibri"/>
                <w:b w:val="0"/>
                <w:bCs w:val="0"/>
                <w:color w:val="000000"/>
                <w:sz w:val="22"/>
              </w:rPr>
              <w:t>L</w:t>
            </w:r>
            <w:r w:rsidR="00AF1D48" w:rsidRPr="0018331D">
              <w:rPr>
                <w:rFonts w:ascii="Calibri" w:eastAsia="Calibri" w:hAnsi="Calibri" w:cs="Calibri"/>
                <w:b w:val="0"/>
                <w:bCs w:val="0"/>
                <w:color w:val="000000"/>
                <w:sz w:val="22"/>
              </w:rPr>
              <w:t>ivre</w:t>
            </w:r>
            <w:r w:rsidRPr="0018331D">
              <w:rPr>
                <w:rFonts w:ascii="Calibri" w:eastAsia="Calibri" w:hAnsi="Calibri" w:cs="Calibri"/>
                <w:b w:val="0"/>
                <w:bCs w:val="0"/>
                <w:color w:val="000000"/>
                <w:sz w:val="22"/>
              </w:rPr>
              <w:t>s</w:t>
            </w:r>
            <w:r w:rsidR="00AF1D48" w:rsidRPr="0018331D">
              <w:rPr>
                <w:rFonts w:ascii="Calibri" w:eastAsia="Calibri" w:hAnsi="Calibri" w:cs="Calibri"/>
                <w:b w:val="0"/>
                <w:bCs w:val="0"/>
                <w:color w:val="000000"/>
                <w:sz w:val="22"/>
              </w:rPr>
              <w:t xml:space="preserve"> </w:t>
            </w:r>
            <w:r w:rsidRPr="0018331D">
              <w:rPr>
                <w:rFonts w:ascii="Calibri" w:eastAsia="Calibri" w:hAnsi="Calibri" w:cs="Calibri"/>
                <w:b w:val="0"/>
                <w:bCs w:val="0"/>
                <w:color w:val="000000"/>
                <w:sz w:val="22"/>
              </w:rPr>
              <w:t xml:space="preserve">dont vous êtes l’auteur, sur un thème proche du thème de l’ouvrage, en préparation ou </w:t>
            </w:r>
            <w:r w:rsidR="00AF1D48" w:rsidRPr="0018331D">
              <w:rPr>
                <w:rFonts w:ascii="Calibri" w:eastAsia="Calibri" w:hAnsi="Calibri" w:cs="Calibri"/>
                <w:b w:val="0"/>
                <w:bCs w:val="0"/>
                <w:color w:val="000000"/>
                <w:sz w:val="22"/>
              </w:rPr>
              <w:t xml:space="preserve">venant de paraître </w:t>
            </w:r>
          </w:p>
        </w:tc>
        <w:tc>
          <w:tcPr>
            <w:tcW w:w="4253" w:type="dxa"/>
          </w:tcPr>
          <w:p w:rsidR="00AF1D48" w:rsidRPr="0018331D" w:rsidRDefault="00AF1D48" w:rsidP="001F208F">
            <w:pPr>
              <w:pBdr>
                <w:top w:val="none" w:sz="4" w:space="0" w:color="000000"/>
                <w:left w:val="none" w:sz="4" w:space="0" w:color="000000"/>
                <w:bottom w:val="none" w:sz="4" w:space="0" w:color="000000"/>
                <w:right w:val="none" w:sz="4" w:space="0" w:color="000000"/>
              </w:pBdr>
              <w:spacing w:line="235" w:lineRule="atLeast"/>
              <w:cnfStyle w:val="000000000000" w:firstRow="0" w:lastRow="0" w:firstColumn="0" w:lastColumn="0" w:oddVBand="0" w:evenVBand="0" w:oddHBand="0" w:evenHBand="0" w:firstRowFirstColumn="0" w:firstRowLastColumn="0" w:lastRowFirstColumn="0" w:lastRowLastColumn="0"/>
            </w:pPr>
          </w:p>
        </w:tc>
      </w:tr>
      <w:tr w:rsidR="006F0D0A" w:rsidRPr="0018331D" w:rsidTr="008A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rsidR="006F0D0A" w:rsidRPr="0018331D" w:rsidRDefault="006F0D0A"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b w:val="0"/>
                <w:bCs w:val="0"/>
                <w:color w:val="000000"/>
                <w:sz w:val="22"/>
              </w:rPr>
            </w:pPr>
            <w:r w:rsidRPr="0018331D">
              <w:rPr>
                <w:rFonts w:ascii="Calibri" w:eastAsia="Calibri" w:hAnsi="Calibri" w:cs="Calibri"/>
                <w:b w:val="0"/>
                <w:bCs w:val="0"/>
                <w:color w:val="000000"/>
                <w:sz w:val="22"/>
              </w:rPr>
              <w:t xml:space="preserve">Co-encadrant d’un doctorant ou autre collaboration commune depuis moins de </w:t>
            </w:r>
            <w:r w:rsidR="004369D0" w:rsidRPr="0018331D">
              <w:rPr>
                <w:rFonts w:ascii="Calibri" w:eastAsia="Calibri" w:hAnsi="Calibri" w:cs="Calibri"/>
                <w:b w:val="0"/>
                <w:bCs w:val="0"/>
                <w:color w:val="000000"/>
                <w:sz w:val="22"/>
              </w:rPr>
              <w:t>4</w:t>
            </w:r>
            <w:r w:rsidRPr="0018331D">
              <w:rPr>
                <w:rFonts w:ascii="Calibri" w:eastAsia="Calibri" w:hAnsi="Calibri" w:cs="Calibri"/>
                <w:b w:val="0"/>
                <w:bCs w:val="0"/>
                <w:color w:val="000000"/>
                <w:sz w:val="22"/>
              </w:rPr>
              <w:t xml:space="preserve"> ans ou en cours avec un ou plusieurs auteurs (dépôt de brevet commun ou </w:t>
            </w:r>
            <w:proofErr w:type="spellStart"/>
            <w:r w:rsidRPr="0018331D">
              <w:rPr>
                <w:rFonts w:ascii="Calibri" w:eastAsia="Calibri" w:hAnsi="Calibri" w:cs="Calibri"/>
                <w:b w:val="0"/>
                <w:bCs w:val="0"/>
                <w:color w:val="000000"/>
                <w:sz w:val="22"/>
              </w:rPr>
              <w:t>co</w:t>
            </w:r>
            <w:proofErr w:type="spellEnd"/>
            <w:r w:rsidRPr="0018331D">
              <w:rPr>
                <w:rFonts w:ascii="Calibri" w:eastAsia="Calibri" w:hAnsi="Calibri" w:cs="Calibri"/>
                <w:b w:val="0"/>
                <w:bCs w:val="0"/>
                <w:color w:val="000000"/>
                <w:sz w:val="22"/>
              </w:rPr>
              <w:t>-portage de projet par exemple)</w:t>
            </w:r>
          </w:p>
        </w:tc>
        <w:tc>
          <w:tcPr>
            <w:tcW w:w="4253" w:type="dxa"/>
          </w:tcPr>
          <w:p w:rsidR="006F0D0A" w:rsidRPr="0018331D" w:rsidRDefault="006F0D0A" w:rsidP="001F208F">
            <w:pPr>
              <w:pBdr>
                <w:top w:val="none" w:sz="4" w:space="0" w:color="000000"/>
                <w:left w:val="none" w:sz="4" w:space="0" w:color="000000"/>
                <w:bottom w:val="none" w:sz="4" w:space="0" w:color="000000"/>
                <w:right w:val="none" w:sz="4" w:space="0" w:color="000000"/>
              </w:pBdr>
              <w:spacing w:line="235" w:lineRule="atLeast"/>
              <w:cnfStyle w:val="000000100000" w:firstRow="0" w:lastRow="0" w:firstColumn="0" w:lastColumn="0" w:oddVBand="0" w:evenVBand="0" w:oddHBand="1" w:evenHBand="0" w:firstRowFirstColumn="0" w:firstRowLastColumn="0" w:lastRowFirstColumn="0" w:lastRowLastColumn="0"/>
            </w:pPr>
          </w:p>
        </w:tc>
      </w:tr>
      <w:tr w:rsidR="006F0D0A" w:rsidRPr="0018331D" w:rsidTr="008A4B34">
        <w:tc>
          <w:tcPr>
            <w:cnfStyle w:val="001000000000" w:firstRow="0" w:lastRow="0" w:firstColumn="1" w:lastColumn="0" w:oddVBand="0" w:evenVBand="0" w:oddHBand="0" w:evenHBand="0" w:firstRowFirstColumn="0" w:firstRowLastColumn="0" w:lastRowFirstColumn="0" w:lastRowLastColumn="0"/>
            <w:tcW w:w="5670" w:type="dxa"/>
          </w:tcPr>
          <w:p w:rsidR="006F0D0A" w:rsidRPr="0018331D" w:rsidRDefault="006F0D0A"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b w:val="0"/>
                <w:bCs w:val="0"/>
                <w:color w:val="000000"/>
                <w:sz w:val="22"/>
              </w:rPr>
            </w:pPr>
            <w:r w:rsidRPr="0018331D">
              <w:rPr>
                <w:rFonts w:ascii="Calibri" w:eastAsia="Calibri" w:hAnsi="Calibri" w:cs="Calibri"/>
                <w:b w:val="0"/>
                <w:bCs w:val="0"/>
                <w:color w:val="000000"/>
                <w:sz w:val="22"/>
              </w:rPr>
              <w:t>Directeur de la thèse ou du mémoire d’un ou plusieurs auteurs</w:t>
            </w:r>
          </w:p>
        </w:tc>
        <w:tc>
          <w:tcPr>
            <w:tcW w:w="4253" w:type="dxa"/>
          </w:tcPr>
          <w:p w:rsidR="006F0D0A" w:rsidRPr="0018331D" w:rsidRDefault="006F0D0A" w:rsidP="001F208F">
            <w:pPr>
              <w:pBdr>
                <w:top w:val="none" w:sz="4" w:space="0" w:color="000000"/>
                <w:left w:val="none" w:sz="4" w:space="0" w:color="000000"/>
                <w:bottom w:val="none" w:sz="4" w:space="0" w:color="000000"/>
                <w:right w:val="none" w:sz="4" w:space="0" w:color="000000"/>
              </w:pBdr>
              <w:spacing w:line="235" w:lineRule="atLeast"/>
              <w:cnfStyle w:val="000000000000" w:firstRow="0" w:lastRow="0" w:firstColumn="0" w:lastColumn="0" w:oddVBand="0" w:evenVBand="0" w:oddHBand="0" w:evenHBand="0" w:firstRowFirstColumn="0" w:firstRowLastColumn="0" w:lastRowFirstColumn="0" w:lastRowLastColumn="0"/>
            </w:pPr>
          </w:p>
        </w:tc>
      </w:tr>
      <w:tr w:rsidR="004206AC" w:rsidRPr="0018331D" w:rsidTr="008A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rsidR="004206AC" w:rsidRPr="0018331D" w:rsidRDefault="004206AC"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b w:val="0"/>
                <w:bCs w:val="0"/>
                <w:color w:val="000000"/>
                <w:sz w:val="22"/>
              </w:rPr>
            </w:pPr>
            <w:r w:rsidRPr="0018331D">
              <w:rPr>
                <w:rFonts w:ascii="Calibri" w:eastAsia="Calibri" w:hAnsi="Calibri" w:cs="Calibri"/>
                <w:b w:val="0"/>
                <w:bCs w:val="0"/>
                <w:color w:val="000000"/>
                <w:sz w:val="22"/>
              </w:rPr>
              <w:t xml:space="preserve">Membre </w:t>
            </w:r>
            <w:r w:rsidR="004369D0" w:rsidRPr="0018331D">
              <w:rPr>
                <w:rFonts w:ascii="Calibri" w:eastAsia="Calibri" w:hAnsi="Calibri" w:cs="Calibri"/>
                <w:b w:val="0"/>
                <w:bCs w:val="0"/>
                <w:color w:val="000000"/>
                <w:sz w:val="22"/>
              </w:rPr>
              <w:t xml:space="preserve">(actuel) </w:t>
            </w:r>
            <w:r w:rsidRPr="0018331D">
              <w:rPr>
                <w:rFonts w:ascii="Calibri" w:eastAsia="Calibri" w:hAnsi="Calibri" w:cs="Calibri"/>
                <w:b w:val="0"/>
                <w:bCs w:val="0"/>
                <w:color w:val="000000"/>
                <w:sz w:val="22"/>
              </w:rPr>
              <w:t xml:space="preserve">du laboratoire </w:t>
            </w:r>
            <w:r w:rsidR="006F0D0A" w:rsidRPr="0018331D">
              <w:rPr>
                <w:rFonts w:ascii="Calibri" w:eastAsia="Calibri" w:hAnsi="Calibri" w:cs="Calibri"/>
                <w:b w:val="0"/>
                <w:bCs w:val="0"/>
                <w:color w:val="000000"/>
                <w:sz w:val="22"/>
              </w:rPr>
              <w:t xml:space="preserve">d’un ou plusieurs </w:t>
            </w:r>
            <w:r w:rsidRPr="0018331D">
              <w:rPr>
                <w:rFonts w:ascii="Calibri" w:eastAsia="Calibri" w:hAnsi="Calibri" w:cs="Calibri"/>
                <w:b w:val="0"/>
                <w:bCs w:val="0"/>
                <w:color w:val="000000"/>
                <w:sz w:val="22"/>
              </w:rPr>
              <w:t>auteurs</w:t>
            </w:r>
          </w:p>
        </w:tc>
        <w:tc>
          <w:tcPr>
            <w:tcW w:w="4253" w:type="dxa"/>
          </w:tcPr>
          <w:p w:rsidR="004206AC" w:rsidRPr="0018331D" w:rsidRDefault="004206AC" w:rsidP="001F208F">
            <w:pPr>
              <w:pBdr>
                <w:top w:val="none" w:sz="4" w:space="0" w:color="000000"/>
                <w:left w:val="none" w:sz="4" w:space="0" w:color="000000"/>
                <w:bottom w:val="none" w:sz="4" w:space="0" w:color="000000"/>
                <w:right w:val="none" w:sz="4" w:space="0" w:color="000000"/>
              </w:pBdr>
              <w:spacing w:line="235" w:lineRule="atLeast"/>
              <w:cnfStyle w:val="000000100000" w:firstRow="0" w:lastRow="0" w:firstColumn="0" w:lastColumn="0" w:oddVBand="0" w:evenVBand="0" w:oddHBand="1" w:evenHBand="0" w:firstRowFirstColumn="0" w:firstRowLastColumn="0" w:lastRowFirstColumn="0" w:lastRowLastColumn="0"/>
            </w:pPr>
          </w:p>
        </w:tc>
      </w:tr>
      <w:tr w:rsidR="00AF1D48" w:rsidRPr="0018331D" w:rsidTr="008A4B34">
        <w:tc>
          <w:tcPr>
            <w:cnfStyle w:val="001000000000" w:firstRow="0" w:lastRow="0" w:firstColumn="1" w:lastColumn="0" w:oddVBand="0" w:evenVBand="0" w:oddHBand="0" w:evenHBand="0" w:firstRowFirstColumn="0" w:firstRowLastColumn="0" w:lastRowFirstColumn="0" w:lastRowLastColumn="0"/>
            <w:tcW w:w="5670" w:type="dxa"/>
          </w:tcPr>
          <w:p w:rsidR="00AF1D48" w:rsidRPr="0018331D" w:rsidRDefault="00AF1D48"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color w:val="000000"/>
                <w:sz w:val="22"/>
              </w:rPr>
            </w:pPr>
            <w:r w:rsidRPr="0018331D">
              <w:rPr>
                <w:rFonts w:ascii="Calibri" w:eastAsia="Calibri" w:hAnsi="Calibri" w:cs="Calibri"/>
                <w:b w:val="0"/>
                <w:bCs w:val="0"/>
                <w:color w:val="000000"/>
                <w:sz w:val="22"/>
              </w:rPr>
              <w:t>Environnement professionnel proche, proximité avec un ou plusieurs auteurs</w:t>
            </w:r>
          </w:p>
        </w:tc>
        <w:tc>
          <w:tcPr>
            <w:tcW w:w="4253" w:type="dxa"/>
          </w:tcPr>
          <w:p w:rsidR="00AF1D48" w:rsidRPr="0018331D" w:rsidRDefault="00AF1D48" w:rsidP="001F208F">
            <w:pPr>
              <w:pBdr>
                <w:top w:val="none" w:sz="4" w:space="0" w:color="000000"/>
                <w:left w:val="none" w:sz="4" w:space="0" w:color="000000"/>
                <w:bottom w:val="none" w:sz="4" w:space="0" w:color="000000"/>
                <w:right w:val="none" w:sz="4" w:space="0" w:color="000000"/>
              </w:pBdr>
              <w:spacing w:line="235" w:lineRule="atLeast"/>
              <w:cnfStyle w:val="000000000000" w:firstRow="0" w:lastRow="0" w:firstColumn="0" w:lastColumn="0" w:oddVBand="0" w:evenVBand="0" w:oddHBand="0" w:evenHBand="0" w:firstRowFirstColumn="0" w:firstRowLastColumn="0" w:lastRowFirstColumn="0" w:lastRowLastColumn="0"/>
            </w:pPr>
          </w:p>
        </w:tc>
      </w:tr>
      <w:tr w:rsidR="00AF1D48" w:rsidRPr="0018331D" w:rsidTr="008A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rsidR="00AF1D48" w:rsidRPr="0018331D" w:rsidRDefault="00AF1D48"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color w:val="000000"/>
                <w:sz w:val="22"/>
              </w:rPr>
            </w:pPr>
            <w:r w:rsidRPr="0018331D">
              <w:rPr>
                <w:rFonts w:ascii="Calibri" w:eastAsia="Calibri" w:hAnsi="Calibri" w:cs="Calibri"/>
                <w:b w:val="0"/>
                <w:bCs w:val="0"/>
                <w:color w:val="000000"/>
                <w:sz w:val="22"/>
              </w:rPr>
              <w:t>Lien familial ou affectif avec un ou plusieurs auteurs</w:t>
            </w:r>
          </w:p>
        </w:tc>
        <w:tc>
          <w:tcPr>
            <w:tcW w:w="4253" w:type="dxa"/>
          </w:tcPr>
          <w:p w:rsidR="00AF1D48" w:rsidRPr="0018331D" w:rsidRDefault="00AF1D48" w:rsidP="001F208F">
            <w:pPr>
              <w:pBdr>
                <w:top w:val="none" w:sz="4" w:space="0" w:color="000000"/>
                <w:left w:val="none" w:sz="4" w:space="0" w:color="000000"/>
                <w:bottom w:val="none" w:sz="4" w:space="0" w:color="000000"/>
                <w:right w:val="none" w:sz="4" w:space="0" w:color="000000"/>
              </w:pBdr>
              <w:spacing w:line="235" w:lineRule="atLeast"/>
              <w:cnfStyle w:val="000000100000" w:firstRow="0" w:lastRow="0" w:firstColumn="0" w:lastColumn="0" w:oddVBand="0" w:evenVBand="0" w:oddHBand="1" w:evenHBand="0" w:firstRowFirstColumn="0" w:firstRowLastColumn="0" w:lastRowFirstColumn="0" w:lastRowLastColumn="0"/>
            </w:pPr>
          </w:p>
        </w:tc>
      </w:tr>
      <w:tr w:rsidR="00AF1D48" w:rsidRPr="0018331D" w:rsidTr="008A4B34">
        <w:tc>
          <w:tcPr>
            <w:cnfStyle w:val="001000000000" w:firstRow="0" w:lastRow="0" w:firstColumn="1" w:lastColumn="0" w:oddVBand="0" w:evenVBand="0" w:oddHBand="0" w:evenHBand="0" w:firstRowFirstColumn="0" w:firstRowLastColumn="0" w:lastRowFirstColumn="0" w:lastRowLastColumn="0"/>
            <w:tcW w:w="5670" w:type="dxa"/>
          </w:tcPr>
          <w:p w:rsidR="00AF1D48" w:rsidRPr="0018331D" w:rsidRDefault="00AF1D48"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b w:val="0"/>
                <w:bCs w:val="0"/>
                <w:color w:val="000000"/>
                <w:sz w:val="22"/>
              </w:rPr>
            </w:pPr>
            <w:r w:rsidRPr="0018331D">
              <w:rPr>
                <w:rFonts w:ascii="Calibri" w:eastAsia="Calibri" w:hAnsi="Calibri" w:cs="Calibri"/>
                <w:b w:val="0"/>
                <w:bCs w:val="0"/>
                <w:color w:val="000000"/>
                <w:sz w:val="22"/>
              </w:rPr>
              <w:t>Conflit personnel, professionnel ou de compétition directe avec un ou plusieurs auteurs</w:t>
            </w:r>
          </w:p>
        </w:tc>
        <w:tc>
          <w:tcPr>
            <w:tcW w:w="4253" w:type="dxa"/>
          </w:tcPr>
          <w:p w:rsidR="00AF1D48" w:rsidRPr="0018331D" w:rsidRDefault="00AF1D48" w:rsidP="001F208F">
            <w:pPr>
              <w:pBdr>
                <w:top w:val="none" w:sz="4" w:space="0" w:color="000000"/>
                <w:left w:val="none" w:sz="4" w:space="0" w:color="000000"/>
                <w:bottom w:val="none" w:sz="4" w:space="0" w:color="000000"/>
                <w:right w:val="none" w:sz="4" w:space="0" w:color="000000"/>
              </w:pBdr>
              <w:spacing w:line="235" w:lineRule="atLeast"/>
              <w:cnfStyle w:val="000000000000" w:firstRow="0" w:lastRow="0" w:firstColumn="0" w:lastColumn="0" w:oddVBand="0" w:evenVBand="0" w:oddHBand="0" w:evenHBand="0" w:firstRowFirstColumn="0" w:firstRowLastColumn="0" w:lastRowFirstColumn="0" w:lastRowLastColumn="0"/>
            </w:pPr>
          </w:p>
        </w:tc>
      </w:tr>
      <w:tr w:rsidR="006F2CD7" w:rsidRPr="0018331D" w:rsidTr="008A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rsidR="006F2CD7" w:rsidRPr="0018331D" w:rsidRDefault="006F2CD7"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color w:val="000000"/>
                <w:sz w:val="22"/>
              </w:rPr>
            </w:pPr>
            <w:r w:rsidRPr="0018331D">
              <w:rPr>
                <w:rFonts w:ascii="Calibri" w:eastAsia="Calibri" w:hAnsi="Calibri" w:cs="Calibri"/>
                <w:b w:val="0"/>
                <w:bCs w:val="0"/>
                <w:color w:val="000000"/>
                <w:sz w:val="22"/>
              </w:rPr>
              <w:t>Responsabilité institutionnelle pouvant être affectée par la publication (direction d’un laboratoire, d’un réseau scientifique, d’un programme)</w:t>
            </w:r>
          </w:p>
        </w:tc>
        <w:tc>
          <w:tcPr>
            <w:tcW w:w="4253" w:type="dxa"/>
          </w:tcPr>
          <w:p w:rsidR="006F2CD7" w:rsidRPr="0018331D" w:rsidRDefault="006F2CD7" w:rsidP="001F208F">
            <w:pPr>
              <w:pBdr>
                <w:top w:val="none" w:sz="4" w:space="0" w:color="000000"/>
                <w:left w:val="none" w:sz="4" w:space="0" w:color="000000"/>
                <w:bottom w:val="none" w:sz="4" w:space="0" w:color="000000"/>
                <w:right w:val="none" w:sz="4" w:space="0" w:color="000000"/>
              </w:pBdr>
              <w:spacing w:line="235" w:lineRule="atLeast"/>
              <w:cnfStyle w:val="000000100000" w:firstRow="0" w:lastRow="0" w:firstColumn="0" w:lastColumn="0" w:oddVBand="0" w:evenVBand="0" w:oddHBand="1" w:evenHBand="0" w:firstRowFirstColumn="0" w:firstRowLastColumn="0" w:lastRowFirstColumn="0" w:lastRowLastColumn="0"/>
            </w:pPr>
          </w:p>
        </w:tc>
      </w:tr>
      <w:tr w:rsidR="006F2CD7" w:rsidRPr="0018331D" w:rsidTr="008A4B34">
        <w:tc>
          <w:tcPr>
            <w:cnfStyle w:val="001000000000" w:firstRow="0" w:lastRow="0" w:firstColumn="1" w:lastColumn="0" w:oddVBand="0" w:evenVBand="0" w:oddHBand="0" w:evenHBand="0" w:firstRowFirstColumn="0" w:firstRowLastColumn="0" w:lastRowFirstColumn="0" w:lastRowLastColumn="0"/>
            <w:tcW w:w="5670" w:type="dxa"/>
          </w:tcPr>
          <w:p w:rsidR="005C4BF4" w:rsidRPr="0018331D" w:rsidRDefault="006F0D0A" w:rsidP="0055144E">
            <w:pPr>
              <w:pBdr>
                <w:top w:val="none" w:sz="4" w:space="0" w:color="000000"/>
                <w:left w:val="none" w:sz="4" w:space="0" w:color="000000"/>
                <w:bottom w:val="none" w:sz="4" w:space="0" w:color="000000"/>
                <w:right w:val="none" w:sz="4" w:space="0" w:color="000000"/>
              </w:pBdr>
              <w:spacing w:after="80"/>
              <w:rPr>
                <w:b w:val="0"/>
                <w:bCs w:val="0"/>
              </w:rPr>
            </w:pPr>
            <w:r w:rsidRPr="0018331D">
              <w:rPr>
                <w:rFonts w:ascii="Calibri" w:eastAsia="Calibri" w:hAnsi="Calibri" w:cs="Calibri"/>
                <w:b w:val="0"/>
                <w:bCs w:val="0"/>
                <w:color w:val="000000"/>
                <w:sz w:val="22"/>
              </w:rPr>
              <w:t>Organisateur d</w:t>
            </w:r>
            <w:r w:rsidR="006F5332" w:rsidRPr="0018331D">
              <w:rPr>
                <w:rFonts w:ascii="Calibri" w:eastAsia="Calibri" w:hAnsi="Calibri" w:cs="Calibri"/>
                <w:b w:val="0"/>
                <w:bCs w:val="0"/>
                <w:color w:val="000000"/>
                <w:sz w:val="22"/>
              </w:rPr>
              <w:t>e la</w:t>
            </w:r>
            <w:r w:rsidRPr="0018331D">
              <w:rPr>
                <w:rFonts w:ascii="Calibri" w:eastAsia="Calibri" w:hAnsi="Calibri" w:cs="Calibri"/>
                <w:b w:val="0"/>
                <w:bCs w:val="0"/>
                <w:color w:val="000000"/>
                <w:sz w:val="22"/>
              </w:rPr>
              <w:t xml:space="preserve"> conférence à l’origine de l’ouvrage</w:t>
            </w:r>
            <w:r w:rsidR="006F5332" w:rsidRPr="0018331D">
              <w:rPr>
                <w:rFonts w:ascii="Calibri" w:eastAsia="Calibri" w:hAnsi="Calibri" w:cs="Calibri"/>
                <w:b w:val="0"/>
                <w:bCs w:val="0"/>
                <w:color w:val="000000"/>
                <w:sz w:val="22"/>
              </w:rPr>
              <w:t xml:space="preserve"> (dans le cas d’un livre issu d’un colloque)</w:t>
            </w:r>
          </w:p>
        </w:tc>
        <w:tc>
          <w:tcPr>
            <w:tcW w:w="4253" w:type="dxa"/>
          </w:tcPr>
          <w:p w:rsidR="005C4BF4" w:rsidRPr="0018331D" w:rsidRDefault="005C4BF4" w:rsidP="001F208F">
            <w:pPr>
              <w:pBdr>
                <w:top w:val="none" w:sz="4" w:space="0" w:color="000000"/>
                <w:left w:val="none" w:sz="4" w:space="0" w:color="000000"/>
                <w:bottom w:val="none" w:sz="4" w:space="0" w:color="000000"/>
                <w:right w:val="none" w:sz="4" w:space="0" w:color="000000"/>
              </w:pBdr>
              <w:spacing w:line="235" w:lineRule="atLeast"/>
              <w:cnfStyle w:val="000000000000" w:firstRow="0" w:lastRow="0" w:firstColumn="0" w:lastColumn="0" w:oddVBand="0" w:evenVBand="0" w:oddHBand="0" w:evenHBand="0" w:firstRowFirstColumn="0" w:firstRowLastColumn="0" w:lastRowFirstColumn="0" w:lastRowLastColumn="0"/>
            </w:pPr>
          </w:p>
        </w:tc>
      </w:tr>
      <w:tr w:rsidR="008A4B34" w:rsidRPr="006E2116" w:rsidTr="008A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rsidR="008A4B34" w:rsidRPr="008A4B34" w:rsidRDefault="008A4B34" w:rsidP="0055144E">
            <w:pPr>
              <w:pBdr>
                <w:top w:val="none" w:sz="4" w:space="0" w:color="000000"/>
                <w:left w:val="none" w:sz="4" w:space="0" w:color="000000"/>
                <w:bottom w:val="none" w:sz="4" w:space="0" w:color="000000"/>
                <w:right w:val="none" w:sz="4" w:space="0" w:color="000000"/>
              </w:pBdr>
              <w:spacing w:after="80"/>
              <w:rPr>
                <w:rFonts w:ascii="Calibri" w:eastAsia="Calibri" w:hAnsi="Calibri" w:cs="Calibri"/>
                <w:b w:val="0"/>
                <w:bCs w:val="0"/>
                <w:color w:val="000000"/>
                <w:sz w:val="22"/>
              </w:rPr>
            </w:pPr>
            <w:r w:rsidRPr="0018331D">
              <w:rPr>
                <w:rFonts w:ascii="Calibri" w:eastAsia="Calibri" w:hAnsi="Calibri" w:cs="Calibri"/>
                <w:b w:val="0"/>
                <w:bCs w:val="0"/>
                <w:color w:val="000000"/>
                <w:sz w:val="22"/>
              </w:rPr>
              <w:t xml:space="preserve">Toute situation non listée mais que </w:t>
            </w:r>
            <w:r w:rsidR="00AF1D48" w:rsidRPr="0018331D">
              <w:rPr>
                <w:rFonts w:ascii="Calibri" w:eastAsia="Calibri" w:hAnsi="Calibri" w:cs="Calibri"/>
                <w:b w:val="0"/>
                <w:bCs w:val="0"/>
                <w:color w:val="000000"/>
                <w:sz w:val="22"/>
              </w:rPr>
              <w:t>vous estimez</w:t>
            </w:r>
            <w:r w:rsidRPr="0018331D">
              <w:rPr>
                <w:rFonts w:ascii="Calibri" w:eastAsia="Calibri" w:hAnsi="Calibri" w:cs="Calibri"/>
                <w:b w:val="0"/>
                <w:bCs w:val="0"/>
                <w:sz w:val="22"/>
              </w:rPr>
              <w:t> susceptible d’altérer ou d’être perçue comme altérant </w:t>
            </w:r>
            <w:r w:rsidR="00AF1D48" w:rsidRPr="0018331D">
              <w:rPr>
                <w:rFonts w:ascii="Calibri" w:eastAsia="Calibri" w:hAnsi="Calibri" w:cs="Calibri"/>
                <w:b w:val="0"/>
                <w:bCs w:val="0"/>
                <w:color w:val="000000"/>
                <w:sz w:val="22"/>
              </w:rPr>
              <w:t>votre</w:t>
            </w:r>
            <w:r w:rsidRPr="0018331D">
              <w:rPr>
                <w:rFonts w:ascii="Calibri" w:eastAsia="Calibri" w:hAnsi="Calibri" w:cs="Calibri"/>
                <w:b w:val="0"/>
                <w:bCs w:val="0"/>
                <w:color w:val="000000"/>
                <w:sz w:val="22"/>
              </w:rPr>
              <w:t xml:space="preserve"> impartialité</w:t>
            </w:r>
          </w:p>
        </w:tc>
        <w:tc>
          <w:tcPr>
            <w:tcW w:w="4253" w:type="dxa"/>
          </w:tcPr>
          <w:p w:rsidR="008A4B34" w:rsidRPr="006E2116" w:rsidRDefault="008A4B34" w:rsidP="001F208F">
            <w:pPr>
              <w:pBdr>
                <w:top w:val="none" w:sz="4" w:space="0" w:color="000000"/>
                <w:left w:val="none" w:sz="4" w:space="0" w:color="000000"/>
                <w:bottom w:val="none" w:sz="4" w:space="0" w:color="000000"/>
                <w:right w:val="none" w:sz="4" w:space="0" w:color="000000"/>
              </w:pBdr>
              <w:spacing w:line="235" w:lineRule="atLeast"/>
              <w:cnfStyle w:val="000000100000" w:firstRow="0" w:lastRow="0" w:firstColumn="0" w:lastColumn="0" w:oddVBand="0" w:evenVBand="0" w:oddHBand="1" w:evenHBand="0" w:firstRowFirstColumn="0" w:firstRowLastColumn="0" w:lastRowFirstColumn="0" w:lastRowLastColumn="0"/>
            </w:pPr>
          </w:p>
        </w:tc>
      </w:tr>
    </w:tbl>
    <w:p w:rsidR="00E41FDC" w:rsidRPr="000B2666" w:rsidRDefault="00E41FDC" w:rsidP="004F6343">
      <w:pPr>
        <w:widowControl w:val="0"/>
        <w:autoSpaceDE w:val="0"/>
        <w:autoSpaceDN w:val="0"/>
        <w:adjustRightInd w:val="0"/>
        <w:ind w:left="567"/>
        <w:contextualSpacing/>
        <w:jc w:val="both"/>
        <w:rPr>
          <w:rFonts w:ascii="Calibri" w:hAnsi="Calibri"/>
          <w:sz w:val="22"/>
          <w:szCs w:val="22"/>
        </w:rPr>
      </w:pPr>
    </w:p>
    <w:sectPr w:rsidR="00E41FDC" w:rsidRPr="000B2666" w:rsidSect="00355DEA">
      <w:headerReference w:type="even" r:id="rId7"/>
      <w:headerReference w:type="default" r:id="rId8"/>
      <w:footerReference w:type="even" r:id="rId9"/>
      <w:footerReference w:type="default" r:id="rId10"/>
      <w:headerReference w:type="first" r:id="rId11"/>
      <w:footerReference w:type="first" r:id="rId12"/>
      <w:pgSz w:w="11900" w:h="16840"/>
      <w:pgMar w:top="423" w:right="1417" w:bottom="1086"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1005" w:rsidRDefault="00201005">
      <w:r>
        <w:separator/>
      </w:r>
    </w:p>
  </w:endnote>
  <w:endnote w:type="continuationSeparator" w:id="0">
    <w:p w:rsidR="00201005" w:rsidRDefault="0020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DEA" w:rsidRDefault="00355DE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DEA" w:rsidRDefault="00355DE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DEA" w:rsidRDefault="00355DE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1005" w:rsidRDefault="00201005">
      <w:r>
        <w:separator/>
      </w:r>
    </w:p>
  </w:footnote>
  <w:footnote w:type="continuationSeparator" w:id="0">
    <w:p w:rsidR="00201005" w:rsidRDefault="00201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DEA" w:rsidRDefault="00355DE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D6B87" w:rsidRPr="00156B38" w:rsidRDefault="00390BD3" w:rsidP="00322884">
    <w:pPr>
      <w:pStyle w:val="Normal1"/>
      <w:spacing w:before="240"/>
      <w:ind w:right="1843"/>
      <w:rPr>
        <w:rFonts w:ascii="Calibri Light" w:hAnsi="Calibri Light"/>
        <w:color w:val="595959"/>
        <w:sz w:val="16"/>
        <w:szCs w:val="16"/>
      </w:rPr>
    </w:pPr>
    <w:r>
      <w:rPr>
        <w:rFonts w:ascii="Calibri Light" w:hAnsi="Calibri Light"/>
        <w:noProof/>
        <w:color w:val="595959"/>
        <w:sz w:val="16"/>
        <w:szCs w:val="16"/>
      </w:rPr>
      <mc:AlternateContent>
        <mc:Choice Requires="wps">
          <w:drawing>
            <wp:anchor distT="0" distB="0" distL="114300" distR="114300" simplePos="0" relativeHeight="251659264" behindDoc="0" locked="0" layoutInCell="1" allowOverlap="1">
              <wp:simplePos x="0" y="0"/>
              <wp:positionH relativeFrom="column">
                <wp:posOffset>5217363</wp:posOffset>
              </wp:positionH>
              <wp:positionV relativeFrom="paragraph">
                <wp:posOffset>-196215</wp:posOffset>
              </wp:positionV>
              <wp:extent cx="1439694" cy="350196"/>
              <wp:effectExtent l="0" t="0" r="0" b="5715"/>
              <wp:wrapNone/>
              <wp:docPr id="78937331" name="Zone de texte 1"/>
              <wp:cNvGraphicFramePr/>
              <a:graphic xmlns:a="http://schemas.openxmlformats.org/drawingml/2006/main">
                <a:graphicData uri="http://schemas.microsoft.com/office/word/2010/wordprocessingShape">
                  <wps:wsp>
                    <wps:cNvSpPr txBox="1"/>
                    <wps:spPr>
                      <a:xfrm>
                        <a:off x="0" y="0"/>
                        <a:ext cx="1439694" cy="350196"/>
                      </a:xfrm>
                      <a:prstGeom prst="rect">
                        <a:avLst/>
                      </a:prstGeom>
                      <a:solidFill>
                        <a:schemeClr val="lt1"/>
                      </a:solidFill>
                      <a:ln w="6350">
                        <a:noFill/>
                      </a:ln>
                    </wps:spPr>
                    <wps:txbx>
                      <w:txbxContent>
                        <w:p w:rsidR="00390BD3" w:rsidRPr="001C53A9" w:rsidRDefault="00390BD3" w:rsidP="00390BD3">
                          <w:pPr>
                            <w:jc w:val="right"/>
                            <w:rPr>
                              <w:rFonts w:asciiTheme="minorHAnsi" w:hAnsiTheme="minorHAnsi" w:cstheme="minorHAnsi"/>
                              <w:i/>
                              <w:iCs/>
                              <w:color w:val="A6A6A6"/>
                              <w:sz w:val="18"/>
                              <w:szCs w:val="18"/>
                            </w:rPr>
                          </w:pPr>
                          <w:r w:rsidRPr="001C53A9">
                            <w:rPr>
                              <w:rFonts w:asciiTheme="minorHAnsi" w:hAnsiTheme="minorHAnsi" w:cstheme="minorHAnsi"/>
                              <w:i/>
                              <w:iCs/>
                              <w:color w:val="A6A6A6"/>
                              <w:sz w:val="18"/>
                              <w:szCs w:val="18"/>
                            </w:rPr>
                            <w:t xml:space="preserve">Page </w:t>
                          </w:r>
                          <w:r w:rsidRPr="001C53A9">
                            <w:rPr>
                              <w:rFonts w:asciiTheme="minorHAnsi" w:hAnsiTheme="minorHAnsi" w:cstheme="minorHAnsi"/>
                              <w:i/>
                              <w:iCs/>
                              <w:color w:val="A6A6A6"/>
                              <w:sz w:val="18"/>
                              <w:szCs w:val="18"/>
                            </w:rPr>
                            <w:fldChar w:fldCharType="begin"/>
                          </w:r>
                          <w:r w:rsidRPr="001C53A9">
                            <w:rPr>
                              <w:rFonts w:asciiTheme="minorHAnsi" w:hAnsiTheme="minorHAnsi" w:cstheme="minorHAnsi"/>
                              <w:i/>
                              <w:iCs/>
                              <w:color w:val="A6A6A6"/>
                              <w:sz w:val="18"/>
                              <w:szCs w:val="18"/>
                            </w:rPr>
                            <w:instrText xml:space="preserve"> PAGE  \* MERGEFORMAT </w:instrText>
                          </w:r>
                          <w:r w:rsidRPr="001C53A9">
                            <w:rPr>
                              <w:rFonts w:asciiTheme="minorHAnsi" w:hAnsiTheme="minorHAnsi" w:cstheme="minorHAnsi"/>
                              <w:i/>
                              <w:iCs/>
                              <w:color w:val="A6A6A6"/>
                              <w:sz w:val="18"/>
                              <w:szCs w:val="18"/>
                            </w:rPr>
                            <w:fldChar w:fldCharType="separate"/>
                          </w:r>
                          <w:r w:rsidRPr="001C53A9">
                            <w:rPr>
                              <w:rFonts w:asciiTheme="minorHAnsi" w:hAnsiTheme="minorHAnsi" w:cstheme="minorHAnsi"/>
                              <w:i/>
                              <w:iCs/>
                              <w:noProof/>
                              <w:color w:val="A6A6A6"/>
                              <w:sz w:val="18"/>
                              <w:szCs w:val="18"/>
                            </w:rPr>
                            <w:t>1</w:t>
                          </w:r>
                          <w:r w:rsidRPr="001C53A9">
                            <w:rPr>
                              <w:rFonts w:asciiTheme="minorHAnsi" w:hAnsiTheme="minorHAnsi" w:cstheme="minorHAnsi"/>
                              <w:i/>
                              <w:iCs/>
                              <w:color w:val="A6A6A6"/>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margin-left:410.8pt;margin-top:-15.45pt;width:113.35pt;height:2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TxIKwIAAFQEAAAOAAAAZHJzL2Uyb0RvYy54bWysVEtv2zAMvg/YfxB0X5ykadYYcYosRYYB&#13;&#10;RVsgHXpWZCkWIIuapMTOfv0o2Xms22nYRSZF6uPro+f3ba3JQTivwBR0NBhSIgyHUpldQb+/rj/d&#13;&#10;UeIDMyXTYERBj8LT+8XHD/PG5mIMFehSOIIgxueNLWgVgs2zzPNK1MwPwAqDRgmuZgFVt8tKxxpE&#13;&#10;r3U2Hg6nWQOutA648B5vHzojXSR8KQUPz1J6EYguKOYW0unSuY1ntpizfOeYrRTv02D/kEXNlMGg&#13;&#10;Z6gHFhjZO/UHVK24Aw8yDDjUGUipuEg1YDWj4btqNhWzItWCzfH23Cb//2D502FjXxwJ7RdocYCx&#13;&#10;IY31ucfLWE8rXR2/mClBO7bweG6baAPh8dHkZjadTSjhaLu5HY5m0wiTXV5b58NXATWJQkEdjiV1&#13;&#10;ix0efehcTy4xmAetyrXSOimRCmKlHTkwHKIOKUcE/81LG9IUdIrRE7CB+LxD1gZzudQUpdBu277Q&#13;&#10;LZRHrN9BRw1v+Vphko/MhxfmkAtYMvI7POMhNWAQ6CVKKnA//3Yf/XFEaKWkQW4V1P/YMyco0d8M&#13;&#10;Dm82mkwiGZMyuf08RsVdW7bXFrOvV4CVj3CTLE9i9A/6JEoH9RuuwTJGRRMzHGMXNJzEVegYj2vE&#13;&#10;xXKZnJB+loVHs7E8QsdOxxG8tm/M2X5OASf8BCcWsvzduDrf+NLAch9AqjTL2OCuq33fkbqJDf2a&#13;&#10;xd241pPX5Wew+AUAAP//AwBQSwMEFAAGAAgAAAAhAEtpycDkAAAAEAEAAA8AAABkcnMvZG93bnJl&#13;&#10;di54bWxMT8lOwzAQvSPxD9YgcUGt3aS0IY1TIVaJG00BcXPjIYmIx1HsJuHvcU9wGelp3pptJ9Oy&#13;&#10;AXvXWJKwmAtgSKXVDVUS9sXjLAHmvCKtWkso4QcdbPPzs0yl2o70isPOVyyYkEuVhNr7LuXclTUa&#13;&#10;5ea2Qwq/L9sb5QPsK657NQZz0/JIiBU3qqGQUKsO72osv3dHI+Hzqvp4cdPT2xhfx93D81Cs33Uh&#13;&#10;5eXFdL8J53YDzOPk/xRw2hD6Qx6KHeyRtGOthCRarAJVwiwWN8BODLFMYmAHCdEyAp5n/P+Q/BcA&#13;&#10;AP//AwBQSwECLQAUAAYACAAAACEAtoM4kv4AAADhAQAAEwAAAAAAAAAAAAAAAAAAAAAAW0NvbnRl&#13;&#10;bnRfVHlwZXNdLnhtbFBLAQItABQABgAIAAAAIQA4/SH/1gAAAJQBAAALAAAAAAAAAAAAAAAAAC8B&#13;&#10;AABfcmVscy8ucmVsc1BLAQItABQABgAIAAAAIQAuQTxIKwIAAFQEAAAOAAAAAAAAAAAAAAAAAC4C&#13;&#10;AABkcnMvZTJvRG9jLnhtbFBLAQItABQABgAIAAAAIQBLacnA5AAAABABAAAPAAAAAAAAAAAAAAAA&#13;&#10;AIUEAABkcnMvZG93bnJldi54bWxQSwUGAAAAAAQABADzAAAAlgUAAAAA&#13;&#10;" fillcolor="white [3201]" stroked="f" strokeweight=".5pt">
              <v:textbox>
                <w:txbxContent>
                  <w:p w:rsidR="00390BD3" w:rsidRPr="001C53A9" w:rsidRDefault="00390BD3" w:rsidP="00390BD3">
                    <w:pPr>
                      <w:jc w:val="right"/>
                      <w:rPr>
                        <w:rFonts w:asciiTheme="minorHAnsi" w:hAnsiTheme="minorHAnsi" w:cstheme="minorHAnsi"/>
                        <w:i/>
                        <w:iCs/>
                        <w:color w:val="A6A6A6"/>
                        <w:sz w:val="18"/>
                        <w:szCs w:val="18"/>
                      </w:rPr>
                    </w:pPr>
                    <w:r w:rsidRPr="001C53A9">
                      <w:rPr>
                        <w:rFonts w:asciiTheme="minorHAnsi" w:hAnsiTheme="minorHAnsi" w:cstheme="minorHAnsi"/>
                        <w:i/>
                        <w:iCs/>
                        <w:color w:val="A6A6A6"/>
                        <w:sz w:val="18"/>
                        <w:szCs w:val="18"/>
                      </w:rPr>
                      <w:t xml:space="preserve">Page </w:t>
                    </w:r>
                    <w:r w:rsidRPr="001C53A9">
                      <w:rPr>
                        <w:rFonts w:asciiTheme="minorHAnsi" w:hAnsiTheme="minorHAnsi" w:cstheme="minorHAnsi"/>
                        <w:i/>
                        <w:iCs/>
                        <w:color w:val="A6A6A6"/>
                        <w:sz w:val="18"/>
                        <w:szCs w:val="18"/>
                      </w:rPr>
                      <w:fldChar w:fldCharType="begin"/>
                    </w:r>
                    <w:r w:rsidRPr="001C53A9">
                      <w:rPr>
                        <w:rFonts w:asciiTheme="minorHAnsi" w:hAnsiTheme="minorHAnsi" w:cstheme="minorHAnsi"/>
                        <w:i/>
                        <w:iCs/>
                        <w:color w:val="A6A6A6"/>
                        <w:sz w:val="18"/>
                        <w:szCs w:val="18"/>
                      </w:rPr>
                      <w:instrText xml:space="preserve"> PAGE  \* MERGEFORMAT </w:instrText>
                    </w:r>
                    <w:r w:rsidRPr="001C53A9">
                      <w:rPr>
                        <w:rFonts w:asciiTheme="minorHAnsi" w:hAnsiTheme="minorHAnsi" w:cstheme="minorHAnsi"/>
                        <w:i/>
                        <w:iCs/>
                        <w:color w:val="A6A6A6"/>
                        <w:sz w:val="18"/>
                        <w:szCs w:val="18"/>
                      </w:rPr>
                      <w:fldChar w:fldCharType="separate"/>
                    </w:r>
                    <w:r w:rsidRPr="001C53A9">
                      <w:rPr>
                        <w:rFonts w:asciiTheme="minorHAnsi" w:hAnsiTheme="minorHAnsi" w:cstheme="minorHAnsi"/>
                        <w:i/>
                        <w:iCs/>
                        <w:noProof/>
                        <w:color w:val="A6A6A6"/>
                        <w:sz w:val="18"/>
                        <w:szCs w:val="18"/>
                      </w:rPr>
                      <w:t>1</w:t>
                    </w:r>
                    <w:r w:rsidRPr="001C53A9">
                      <w:rPr>
                        <w:rFonts w:asciiTheme="minorHAnsi" w:hAnsiTheme="minorHAnsi" w:cstheme="minorHAnsi"/>
                        <w:i/>
                        <w:iCs/>
                        <w:color w:val="A6A6A6"/>
                        <w:sz w:val="18"/>
                        <w:szCs w:val="18"/>
                      </w:rPr>
                      <w:fldChar w:fldCharType="end"/>
                    </w:r>
                  </w:p>
                </w:txbxContent>
              </v:textbox>
            </v:shape>
          </w:pict>
        </mc:Fallback>
      </mc:AlternateContent>
    </w:r>
    <w:r w:rsidR="009A067D" w:rsidRPr="00F43982">
      <w:rPr>
        <w:rFonts w:ascii="Calibri Light" w:hAnsi="Calibri Light"/>
        <w:noProof/>
        <w:color w:val="595959"/>
        <w:sz w:val="16"/>
        <w:szCs w:val="16"/>
      </w:rPr>
      <w:drawing>
        <wp:inline distT="0" distB="0" distL="0" distR="0">
          <wp:extent cx="838200" cy="490855"/>
          <wp:effectExtent l="0" t="0" r="0" b="0"/>
          <wp:docPr id="6297310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490855"/>
                  </a:xfrm>
                  <a:prstGeom prst="rect">
                    <a:avLst/>
                  </a:prstGeom>
                  <a:noFill/>
                  <a:ln>
                    <a:noFill/>
                  </a:ln>
                </pic:spPr>
              </pic:pic>
            </a:graphicData>
          </a:graphic>
        </wp:inline>
      </w:drawing>
    </w:r>
  </w:p>
  <w:p w:rsidR="007D6B87" w:rsidRPr="0060750C" w:rsidRDefault="00F720FE" w:rsidP="00F720FE">
    <w:pPr>
      <w:spacing w:before="120"/>
      <w:rPr>
        <w:rFonts w:ascii="Arial" w:hAnsi="Arial" w:cs="Arial"/>
        <w:i/>
        <w:snapToGrid w:val="0"/>
        <w:color w:val="A6A6A6"/>
        <w:sz w:val="16"/>
        <w:szCs w:val="16"/>
      </w:rPr>
    </w:pPr>
    <w:r w:rsidRPr="00E34994">
      <w:rPr>
        <w:rFonts w:ascii="Arial" w:hAnsi="Arial" w:cs="Arial"/>
        <w:b/>
        <w:iCs/>
        <w:snapToGrid w:val="0"/>
        <w:color w:val="A6A6A6"/>
        <w:sz w:val="18"/>
        <w:szCs w:val="18"/>
      </w:rPr>
      <w:t xml:space="preserve">L’éditeur de l’Université </w:t>
    </w:r>
    <w:r w:rsidRPr="001C53A9">
      <w:rPr>
        <w:rFonts w:ascii="Arial" w:hAnsi="Arial" w:cs="Arial"/>
        <w:b/>
        <w:iCs/>
        <w:snapToGrid w:val="0"/>
        <w:color w:val="A6A6A6"/>
        <w:sz w:val="18"/>
        <w:szCs w:val="18"/>
      </w:rPr>
      <w:t>Grenoble Alpes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5DEA" w:rsidRDefault="00355D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B1F9F"/>
    <w:multiLevelType w:val="hybridMultilevel"/>
    <w:tmpl w:val="95BA83EC"/>
    <w:lvl w:ilvl="0" w:tplc="C77453B0">
      <w:numFmt w:val="bullet"/>
      <w:lvlText w:val="–"/>
      <w:lvlJc w:val="left"/>
      <w:pPr>
        <w:ind w:left="1154" w:hanging="360"/>
      </w:pPr>
      <w:rPr>
        <w:rFonts w:ascii="Calibri" w:eastAsia="Cambria" w:hAnsi="Calibri" w:cs="Times New Roman" w:hint="default"/>
      </w:rPr>
    </w:lvl>
    <w:lvl w:ilvl="1" w:tplc="040C0003" w:tentative="1">
      <w:start w:val="1"/>
      <w:numFmt w:val="bullet"/>
      <w:lvlText w:val="o"/>
      <w:lvlJc w:val="left"/>
      <w:pPr>
        <w:ind w:left="1874" w:hanging="360"/>
      </w:pPr>
      <w:rPr>
        <w:rFonts w:ascii="Courier New" w:hAnsi="Courier New" w:hint="default"/>
      </w:rPr>
    </w:lvl>
    <w:lvl w:ilvl="2" w:tplc="040C0005" w:tentative="1">
      <w:start w:val="1"/>
      <w:numFmt w:val="bullet"/>
      <w:lvlText w:val=""/>
      <w:lvlJc w:val="left"/>
      <w:pPr>
        <w:ind w:left="2594" w:hanging="360"/>
      </w:pPr>
      <w:rPr>
        <w:rFonts w:ascii="Wingdings" w:hAnsi="Wingdings" w:hint="default"/>
      </w:rPr>
    </w:lvl>
    <w:lvl w:ilvl="3" w:tplc="040C0001" w:tentative="1">
      <w:start w:val="1"/>
      <w:numFmt w:val="bullet"/>
      <w:lvlText w:val=""/>
      <w:lvlJc w:val="left"/>
      <w:pPr>
        <w:ind w:left="3314" w:hanging="360"/>
      </w:pPr>
      <w:rPr>
        <w:rFonts w:ascii="Symbol" w:hAnsi="Symbol" w:hint="default"/>
      </w:rPr>
    </w:lvl>
    <w:lvl w:ilvl="4" w:tplc="040C0003" w:tentative="1">
      <w:start w:val="1"/>
      <w:numFmt w:val="bullet"/>
      <w:lvlText w:val="o"/>
      <w:lvlJc w:val="left"/>
      <w:pPr>
        <w:ind w:left="4034" w:hanging="360"/>
      </w:pPr>
      <w:rPr>
        <w:rFonts w:ascii="Courier New" w:hAnsi="Courier New" w:hint="default"/>
      </w:rPr>
    </w:lvl>
    <w:lvl w:ilvl="5" w:tplc="040C0005" w:tentative="1">
      <w:start w:val="1"/>
      <w:numFmt w:val="bullet"/>
      <w:lvlText w:val=""/>
      <w:lvlJc w:val="left"/>
      <w:pPr>
        <w:ind w:left="4754" w:hanging="360"/>
      </w:pPr>
      <w:rPr>
        <w:rFonts w:ascii="Wingdings" w:hAnsi="Wingdings" w:hint="default"/>
      </w:rPr>
    </w:lvl>
    <w:lvl w:ilvl="6" w:tplc="040C0001" w:tentative="1">
      <w:start w:val="1"/>
      <w:numFmt w:val="bullet"/>
      <w:lvlText w:val=""/>
      <w:lvlJc w:val="left"/>
      <w:pPr>
        <w:ind w:left="5474" w:hanging="360"/>
      </w:pPr>
      <w:rPr>
        <w:rFonts w:ascii="Symbol" w:hAnsi="Symbol" w:hint="default"/>
      </w:rPr>
    </w:lvl>
    <w:lvl w:ilvl="7" w:tplc="040C0003" w:tentative="1">
      <w:start w:val="1"/>
      <w:numFmt w:val="bullet"/>
      <w:lvlText w:val="o"/>
      <w:lvlJc w:val="left"/>
      <w:pPr>
        <w:ind w:left="6194" w:hanging="360"/>
      </w:pPr>
      <w:rPr>
        <w:rFonts w:ascii="Courier New" w:hAnsi="Courier New" w:hint="default"/>
      </w:rPr>
    </w:lvl>
    <w:lvl w:ilvl="8" w:tplc="040C0005" w:tentative="1">
      <w:start w:val="1"/>
      <w:numFmt w:val="bullet"/>
      <w:lvlText w:val=""/>
      <w:lvlJc w:val="left"/>
      <w:pPr>
        <w:ind w:left="6914" w:hanging="360"/>
      </w:pPr>
      <w:rPr>
        <w:rFonts w:ascii="Wingdings" w:hAnsi="Wingdings" w:hint="default"/>
      </w:rPr>
    </w:lvl>
  </w:abstractNum>
  <w:abstractNum w:abstractNumId="1" w15:restartNumberingAfterBreak="0">
    <w:nsid w:val="10F66480"/>
    <w:multiLevelType w:val="hybridMultilevel"/>
    <w:tmpl w:val="FE04746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136554"/>
    <w:multiLevelType w:val="hybridMultilevel"/>
    <w:tmpl w:val="28FA518E"/>
    <w:lvl w:ilvl="0" w:tplc="040C000F">
      <w:start w:val="1"/>
      <w:numFmt w:val="decimal"/>
      <w:lvlText w:val="%1."/>
      <w:lvlJc w:val="left"/>
      <w:pPr>
        <w:ind w:left="720" w:hanging="360"/>
      </w:pPr>
    </w:lvl>
    <w:lvl w:ilvl="1" w:tplc="040C0019">
      <w:start w:val="1"/>
      <w:numFmt w:val="lowerLetter"/>
      <w:lvlText w:val="%2."/>
      <w:lvlJc w:val="left"/>
      <w:pPr>
        <w:ind w:left="1353" w:hanging="360"/>
      </w:pPr>
    </w:lvl>
    <w:lvl w:ilvl="2" w:tplc="040C0001">
      <w:start w:val="1"/>
      <w:numFmt w:val="bullet"/>
      <w:lvlText w:val=""/>
      <w:lvlJc w:val="left"/>
      <w:pPr>
        <w:ind w:left="2340" w:hanging="360"/>
      </w:pPr>
      <w:rPr>
        <w:rFonts w:ascii="Symbol" w:hAnsi="Symbo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5D6729E"/>
    <w:multiLevelType w:val="hybridMultilevel"/>
    <w:tmpl w:val="DEE0F67C"/>
    <w:lvl w:ilvl="0" w:tplc="040C000F">
      <w:start w:val="1"/>
      <w:numFmt w:val="decimal"/>
      <w:lvlText w:val="%1."/>
      <w:lvlJc w:val="left"/>
      <w:pPr>
        <w:ind w:left="720" w:hanging="360"/>
      </w:pPr>
    </w:lvl>
    <w:lvl w:ilvl="1" w:tplc="040C0019">
      <w:start w:val="1"/>
      <w:numFmt w:val="lowerLetter"/>
      <w:lvlText w:val="%2."/>
      <w:lvlJc w:val="left"/>
      <w:pPr>
        <w:ind w:left="1353" w:hanging="360"/>
      </w:pPr>
    </w:lvl>
    <w:lvl w:ilvl="2" w:tplc="3760C95A">
      <w:start w:val="1"/>
      <w:numFmt w:val="bullet"/>
      <w:lvlText w:val="-"/>
      <w:lvlJc w:val="left"/>
      <w:pPr>
        <w:ind w:left="2340" w:hanging="360"/>
      </w:pPr>
      <w:rPr>
        <w:rFonts w:ascii="Cambria" w:hAnsi="Cambria"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1FA2CA6"/>
    <w:multiLevelType w:val="hybridMultilevel"/>
    <w:tmpl w:val="241ED470"/>
    <w:lvl w:ilvl="0" w:tplc="3760C95A">
      <w:start w:val="1"/>
      <w:numFmt w:val="bullet"/>
      <w:lvlText w:val="-"/>
      <w:lvlJc w:val="left"/>
      <w:pPr>
        <w:ind w:left="1429" w:hanging="360"/>
      </w:pPr>
      <w:rPr>
        <w:rFonts w:ascii="Cambria" w:hAnsi="Cambria"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15:restartNumberingAfterBreak="0">
    <w:nsid w:val="269D1B77"/>
    <w:multiLevelType w:val="hybridMultilevel"/>
    <w:tmpl w:val="A1C6CBF4"/>
    <w:lvl w:ilvl="0" w:tplc="040C000F">
      <w:start w:val="1"/>
      <w:numFmt w:val="decimal"/>
      <w:lvlText w:val="%1."/>
      <w:lvlJc w:val="left"/>
      <w:pPr>
        <w:ind w:left="720" w:hanging="360"/>
      </w:pPr>
    </w:lvl>
    <w:lvl w:ilvl="1" w:tplc="3760C95A">
      <w:start w:val="1"/>
      <w:numFmt w:val="bullet"/>
      <w:lvlText w:val="-"/>
      <w:lvlJc w:val="left"/>
      <w:pPr>
        <w:ind w:left="1353" w:hanging="360"/>
      </w:pPr>
      <w:rPr>
        <w:rFonts w:ascii="Cambria" w:hAnsi="Cambria"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1FE261F"/>
    <w:multiLevelType w:val="hybridMultilevel"/>
    <w:tmpl w:val="49CA20B2"/>
    <w:lvl w:ilvl="0" w:tplc="C496321A">
      <w:start w:val="7"/>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A24C00"/>
    <w:multiLevelType w:val="hybridMultilevel"/>
    <w:tmpl w:val="A36AACF4"/>
    <w:lvl w:ilvl="0" w:tplc="040C000F">
      <w:start w:val="1"/>
      <w:numFmt w:val="decimal"/>
      <w:lvlText w:val="%1."/>
      <w:lvlJc w:val="left"/>
      <w:pPr>
        <w:ind w:left="720" w:hanging="360"/>
      </w:pPr>
    </w:lvl>
    <w:lvl w:ilvl="1" w:tplc="040C0019">
      <w:start w:val="1"/>
      <w:numFmt w:val="lowerLetter"/>
      <w:lvlText w:val="%2."/>
      <w:lvlJc w:val="left"/>
      <w:pPr>
        <w:ind w:left="1353" w:hanging="360"/>
      </w:pPr>
    </w:lvl>
    <w:lvl w:ilvl="2" w:tplc="3760C95A">
      <w:start w:val="1"/>
      <w:numFmt w:val="bullet"/>
      <w:lvlText w:val="-"/>
      <w:lvlJc w:val="left"/>
      <w:pPr>
        <w:ind w:left="2340" w:hanging="360"/>
      </w:pPr>
      <w:rPr>
        <w:rFonts w:ascii="Cambria" w:hAnsi="Cambria"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7562152"/>
    <w:multiLevelType w:val="hybridMultilevel"/>
    <w:tmpl w:val="D7B2850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01">
      <w:start w:val="1"/>
      <w:numFmt w:val="bullet"/>
      <w:lvlText w:val=""/>
      <w:lvlJc w:val="left"/>
      <w:pPr>
        <w:ind w:left="2340" w:hanging="360"/>
      </w:pPr>
      <w:rPr>
        <w:rFonts w:ascii="Symbol" w:hAnsi="Symbo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D9360EC"/>
    <w:multiLevelType w:val="hybridMultilevel"/>
    <w:tmpl w:val="27843D56"/>
    <w:lvl w:ilvl="0" w:tplc="3760C95A">
      <w:start w:val="1"/>
      <w:numFmt w:val="bullet"/>
      <w:lvlText w:val="-"/>
      <w:lvlJc w:val="left"/>
      <w:pPr>
        <w:ind w:left="1429" w:hanging="360"/>
      </w:pPr>
      <w:rPr>
        <w:rFonts w:ascii="Cambria" w:hAnsi="Cambria"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 w15:restartNumberingAfterBreak="0">
    <w:nsid w:val="46806D46"/>
    <w:multiLevelType w:val="hybridMultilevel"/>
    <w:tmpl w:val="AC6A1202"/>
    <w:lvl w:ilvl="0" w:tplc="C77453B0">
      <w:numFmt w:val="bullet"/>
      <w:lvlText w:val="–"/>
      <w:lvlJc w:val="left"/>
      <w:pPr>
        <w:ind w:left="1211" w:hanging="360"/>
      </w:pPr>
      <w:rPr>
        <w:rFonts w:ascii="Calibri" w:eastAsia="Cambria" w:hAnsi="Calibri" w:cs="Times New Roman" w:hint="default"/>
      </w:rPr>
    </w:lvl>
    <w:lvl w:ilvl="1" w:tplc="040C0003" w:tentative="1">
      <w:start w:val="1"/>
      <w:numFmt w:val="bullet"/>
      <w:lvlText w:val="o"/>
      <w:lvlJc w:val="left"/>
      <w:pPr>
        <w:ind w:left="1931" w:hanging="360"/>
      </w:pPr>
      <w:rPr>
        <w:rFonts w:ascii="Courier New" w:hAnsi="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1" w15:restartNumberingAfterBreak="0">
    <w:nsid w:val="499F772D"/>
    <w:multiLevelType w:val="multilevel"/>
    <w:tmpl w:val="538CAFA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4A614151"/>
    <w:multiLevelType w:val="hybridMultilevel"/>
    <w:tmpl w:val="70B2BDE2"/>
    <w:lvl w:ilvl="0" w:tplc="DC9E1E4A">
      <w:start w:val="1"/>
      <w:numFmt w:val="lowerLetter"/>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3" w15:restartNumberingAfterBreak="0">
    <w:nsid w:val="4EC76575"/>
    <w:multiLevelType w:val="hybridMultilevel"/>
    <w:tmpl w:val="0338F22A"/>
    <w:lvl w:ilvl="0" w:tplc="0B68F86E">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4" w15:restartNumberingAfterBreak="0">
    <w:nsid w:val="53A65CC5"/>
    <w:multiLevelType w:val="hybridMultilevel"/>
    <w:tmpl w:val="C55CE4FE"/>
    <w:lvl w:ilvl="0" w:tplc="C77453B0">
      <w:numFmt w:val="bullet"/>
      <w:lvlText w:val="–"/>
      <w:lvlJc w:val="left"/>
      <w:pPr>
        <w:ind w:left="1211" w:hanging="360"/>
      </w:pPr>
      <w:rPr>
        <w:rFonts w:ascii="Calibri" w:eastAsia="Cambria" w:hAnsi="Calibri" w:cs="Times New Roman" w:hint="default"/>
      </w:rPr>
    </w:lvl>
    <w:lvl w:ilvl="1" w:tplc="040C0003" w:tentative="1">
      <w:start w:val="1"/>
      <w:numFmt w:val="bullet"/>
      <w:lvlText w:val="o"/>
      <w:lvlJc w:val="left"/>
      <w:pPr>
        <w:ind w:left="1931" w:hanging="360"/>
      </w:pPr>
      <w:rPr>
        <w:rFonts w:ascii="Courier New" w:hAnsi="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5" w15:restartNumberingAfterBreak="0">
    <w:nsid w:val="5B7F67C0"/>
    <w:multiLevelType w:val="hybridMultilevel"/>
    <w:tmpl w:val="01D6C1A0"/>
    <w:lvl w:ilvl="0" w:tplc="DC9E1E4A">
      <w:start w:val="1"/>
      <w:numFmt w:val="lowerLetter"/>
      <w:lvlText w:val="%1."/>
      <w:lvlJc w:val="left"/>
      <w:pPr>
        <w:ind w:left="2138" w:hanging="72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6" w15:restartNumberingAfterBreak="0">
    <w:nsid w:val="5D12360F"/>
    <w:multiLevelType w:val="hybridMultilevel"/>
    <w:tmpl w:val="1BA02852"/>
    <w:lvl w:ilvl="0" w:tplc="0B68F86E">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60E74112"/>
    <w:multiLevelType w:val="hybridMultilevel"/>
    <w:tmpl w:val="242606E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3760C95A">
      <w:start w:val="1"/>
      <w:numFmt w:val="bullet"/>
      <w:lvlText w:val="-"/>
      <w:lvlJc w:val="left"/>
      <w:pPr>
        <w:ind w:left="2340" w:hanging="360"/>
      </w:pPr>
      <w:rPr>
        <w:rFonts w:ascii="Cambria" w:hAnsi="Cambria"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22F5F6E"/>
    <w:multiLevelType w:val="hybridMultilevel"/>
    <w:tmpl w:val="7D5A48D0"/>
    <w:lvl w:ilvl="0" w:tplc="C77453B0">
      <w:numFmt w:val="bullet"/>
      <w:lvlText w:val="–"/>
      <w:lvlJc w:val="left"/>
      <w:pPr>
        <w:ind w:left="720" w:hanging="360"/>
      </w:pPr>
      <w:rPr>
        <w:rFonts w:ascii="Calibri" w:eastAsia="Cambria"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DD37FC6"/>
    <w:multiLevelType w:val="hybridMultilevel"/>
    <w:tmpl w:val="2A0EAF4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0" w15:restartNumberingAfterBreak="0">
    <w:nsid w:val="78F35F68"/>
    <w:multiLevelType w:val="hybridMultilevel"/>
    <w:tmpl w:val="C4349C2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num w:numId="1" w16cid:durableId="1715040792">
    <w:abstractNumId w:val="0"/>
  </w:num>
  <w:num w:numId="2" w16cid:durableId="1186482788">
    <w:abstractNumId w:val="18"/>
  </w:num>
  <w:num w:numId="3" w16cid:durableId="475998859">
    <w:abstractNumId w:val="14"/>
  </w:num>
  <w:num w:numId="4" w16cid:durableId="1164590836">
    <w:abstractNumId w:val="10"/>
  </w:num>
  <w:num w:numId="5" w16cid:durableId="1411804149">
    <w:abstractNumId w:val="5"/>
  </w:num>
  <w:num w:numId="6" w16cid:durableId="1475374292">
    <w:abstractNumId w:val="2"/>
  </w:num>
  <w:num w:numId="7" w16cid:durableId="1480877900">
    <w:abstractNumId w:val="7"/>
  </w:num>
  <w:num w:numId="8" w16cid:durableId="156041559">
    <w:abstractNumId w:val="3"/>
  </w:num>
  <w:num w:numId="9" w16cid:durableId="592009953">
    <w:abstractNumId w:val="1"/>
  </w:num>
  <w:num w:numId="10" w16cid:durableId="756364679">
    <w:abstractNumId w:val="8"/>
  </w:num>
  <w:num w:numId="11" w16cid:durableId="1292134804">
    <w:abstractNumId w:val="17"/>
  </w:num>
  <w:num w:numId="12" w16cid:durableId="271327036">
    <w:abstractNumId w:val="20"/>
  </w:num>
  <w:num w:numId="13" w16cid:durableId="1920822261">
    <w:abstractNumId w:val="13"/>
  </w:num>
  <w:num w:numId="14" w16cid:durableId="1409887076">
    <w:abstractNumId w:val="16"/>
  </w:num>
  <w:num w:numId="15" w16cid:durableId="1412578853">
    <w:abstractNumId w:val="4"/>
  </w:num>
  <w:num w:numId="16" w16cid:durableId="1701466499">
    <w:abstractNumId w:val="9"/>
  </w:num>
  <w:num w:numId="17" w16cid:durableId="1639072619">
    <w:abstractNumId w:val="6"/>
  </w:num>
  <w:num w:numId="18" w16cid:durableId="523715302">
    <w:abstractNumId w:val="11"/>
  </w:num>
  <w:num w:numId="19" w16cid:durableId="206069668">
    <w:abstractNumId w:val="19"/>
  </w:num>
  <w:num w:numId="20" w16cid:durableId="2028170690">
    <w:abstractNumId w:val="12"/>
  </w:num>
  <w:num w:numId="21" w16cid:durableId="12573992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666"/>
    <w:rsid w:val="000046C9"/>
    <w:rsid w:val="000346E0"/>
    <w:rsid w:val="000358B8"/>
    <w:rsid w:val="000655D7"/>
    <w:rsid w:val="00075F9D"/>
    <w:rsid w:val="000813C5"/>
    <w:rsid w:val="00085DC7"/>
    <w:rsid w:val="000B2666"/>
    <w:rsid w:val="000B6EC2"/>
    <w:rsid w:val="000B75EE"/>
    <w:rsid w:val="000C3A9B"/>
    <w:rsid w:val="000D6419"/>
    <w:rsid w:val="000E37B6"/>
    <w:rsid w:val="000F13AA"/>
    <w:rsid w:val="00106DFF"/>
    <w:rsid w:val="00114A7A"/>
    <w:rsid w:val="00123A1D"/>
    <w:rsid w:val="00127FD1"/>
    <w:rsid w:val="00144FA5"/>
    <w:rsid w:val="00156B38"/>
    <w:rsid w:val="001578E9"/>
    <w:rsid w:val="001668C5"/>
    <w:rsid w:val="0018331D"/>
    <w:rsid w:val="001A36DD"/>
    <w:rsid w:val="001C53A9"/>
    <w:rsid w:val="00200628"/>
    <w:rsid w:val="00201005"/>
    <w:rsid w:val="002039C9"/>
    <w:rsid w:val="00216EC7"/>
    <w:rsid w:val="00221A18"/>
    <w:rsid w:val="0024397B"/>
    <w:rsid w:val="002550A6"/>
    <w:rsid w:val="00257AB2"/>
    <w:rsid w:val="0027608D"/>
    <w:rsid w:val="00280116"/>
    <w:rsid w:val="00283E13"/>
    <w:rsid w:val="002F56E7"/>
    <w:rsid w:val="002F7BA6"/>
    <w:rsid w:val="00322884"/>
    <w:rsid w:val="003315B7"/>
    <w:rsid w:val="003329A6"/>
    <w:rsid w:val="00337D60"/>
    <w:rsid w:val="00355DEA"/>
    <w:rsid w:val="003777A1"/>
    <w:rsid w:val="00390BD3"/>
    <w:rsid w:val="0039340F"/>
    <w:rsid w:val="003A1A3A"/>
    <w:rsid w:val="003D58E6"/>
    <w:rsid w:val="00414981"/>
    <w:rsid w:val="004206AC"/>
    <w:rsid w:val="00421DD6"/>
    <w:rsid w:val="00422413"/>
    <w:rsid w:val="004369D0"/>
    <w:rsid w:val="004868DF"/>
    <w:rsid w:val="004C0790"/>
    <w:rsid w:val="004E735E"/>
    <w:rsid w:val="004F07E0"/>
    <w:rsid w:val="004F30AB"/>
    <w:rsid w:val="004F6343"/>
    <w:rsid w:val="0051797C"/>
    <w:rsid w:val="0055144E"/>
    <w:rsid w:val="005749F5"/>
    <w:rsid w:val="005750B7"/>
    <w:rsid w:val="00581E7C"/>
    <w:rsid w:val="00597ED7"/>
    <w:rsid w:val="005C4BD9"/>
    <w:rsid w:val="005C4BF4"/>
    <w:rsid w:val="005D1C0D"/>
    <w:rsid w:val="005E2C09"/>
    <w:rsid w:val="005F7A5A"/>
    <w:rsid w:val="0060750C"/>
    <w:rsid w:val="006075BC"/>
    <w:rsid w:val="00612471"/>
    <w:rsid w:val="00666174"/>
    <w:rsid w:val="006661C5"/>
    <w:rsid w:val="0068397B"/>
    <w:rsid w:val="0068460B"/>
    <w:rsid w:val="006928B4"/>
    <w:rsid w:val="00694405"/>
    <w:rsid w:val="006A4046"/>
    <w:rsid w:val="006D428D"/>
    <w:rsid w:val="006E2116"/>
    <w:rsid w:val="006F0D0A"/>
    <w:rsid w:val="006F12FD"/>
    <w:rsid w:val="006F2CD7"/>
    <w:rsid w:val="006F5332"/>
    <w:rsid w:val="007157A4"/>
    <w:rsid w:val="00751423"/>
    <w:rsid w:val="00761180"/>
    <w:rsid w:val="0077612B"/>
    <w:rsid w:val="007A1D0F"/>
    <w:rsid w:val="007A4DCA"/>
    <w:rsid w:val="007B7580"/>
    <w:rsid w:val="007D6B87"/>
    <w:rsid w:val="008023AF"/>
    <w:rsid w:val="00831F7F"/>
    <w:rsid w:val="008400B7"/>
    <w:rsid w:val="00855E78"/>
    <w:rsid w:val="00873F9E"/>
    <w:rsid w:val="008747D2"/>
    <w:rsid w:val="008761B3"/>
    <w:rsid w:val="00884BB1"/>
    <w:rsid w:val="008A4B34"/>
    <w:rsid w:val="008B193C"/>
    <w:rsid w:val="008C4A30"/>
    <w:rsid w:val="008C69ED"/>
    <w:rsid w:val="008F266E"/>
    <w:rsid w:val="008F7F8C"/>
    <w:rsid w:val="00902F08"/>
    <w:rsid w:val="00911472"/>
    <w:rsid w:val="00911FF6"/>
    <w:rsid w:val="00917673"/>
    <w:rsid w:val="00940DAE"/>
    <w:rsid w:val="009439FA"/>
    <w:rsid w:val="00957B37"/>
    <w:rsid w:val="009723BD"/>
    <w:rsid w:val="00986900"/>
    <w:rsid w:val="009A067D"/>
    <w:rsid w:val="009B0A31"/>
    <w:rsid w:val="009B411B"/>
    <w:rsid w:val="009B7122"/>
    <w:rsid w:val="009C4094"/>
    <w:rsid w:val="00A52BD9"/>
    <w:rsid w:val="00A6270F"/>
    <w:rsid w:val="00A67FC7"/>
    <w:rsid w:val="00AA5239"/>
    <w:rsid w:val="00AB27AE"/>
    <w:rsid w:val="00AB5005"/>
    <w:rsid w:val="00AB5A3F"/>
    <w:rsid w:val="00AD620E"/>
    <w:rsid w:val="00AF1D48"/>
    <w:rsid w:val="00B23197"/>
    <w:rsid w:val="00B54398"/>
    <w:rsid w:val="00BB5D26"/>
    <w:rsid w:val="00BB7218"/>
    <w:rsid w:val="00BD5599"/>
    <w:rsid w:val="00BE520C"/>
    <w:rsid w:val="00BF001C"/>
    <w:rsid w:val="00C01B09"/>
    <w:rsid w:val="00C26E33"/>
    <w:rsid w:val="00C445AB"/>
    <w:rsid w:val="00C6038B"/>
    <w:rsid w:val="00C63AB2"/>
    <w:rsid w:val="00C668C7"/>
    <w:rsid w:val="00CB75A3"/>
    <w:rsid w:val="00CC122C"/>
    <w:rsid w:val="00CC568B"/>
    <w:rsid w:val="00CD0AB4"/>
    <w:rsid w:val="00CE7BB7"/>
    <w:rsid w:val="00D11D56"/>
    <w:rsid w:val="00D8138D"/>
    <w:rsid w:val="00DA5FD1"/>
    <w:rsid w:val="00DB06D9"/>
    <w:rsid w:val="00DB7CF2"/>
    <w:rsid w:val="00DE22CC"/>
    <w:rsid w:val="00E17C30"/>
    <w:rsid w:val="00E209A7"/>
    <w:rsid w:val="00E33923"/>
    <w:rsid w:val="00E41FDC"/>
    <w:rsid w:val="00E61559"/>
    <w:rsid w:val="00E74955"/>
    <w:rsid w:val="00E84D7B"/>
    <w:rsid w:val="00E94CC6"/>
    <w:rsid w:val="00EB2FD5"/>
    <w:rsid w:val="00EE6E30"/>
    <w:rsid w:val="00EF4249"/>
    <w:rsid w:val="00F0619D"/>
    <w:rsid w:val="00F33988"/>
    <w:rsid w:val="00F43982"/>
    <w:rsid w:val="00F7121B"/>
    <w:rsid w:val="00F720FE"/>
    <w:rsid w:val="00F8618E"/>
    <w:rsid w:val="00F96F59"/>
    <w:rsid w:val="00FC2F7E"/>
    <w:rsid w:val="00FE147E"/>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efaultImageDpi w14:val="32767"/>
  <w15:chartTrackingRefBased/>
  <w15:docId w15:val="{285E965F-E212-F444-B185-E610EA2B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EB7"/>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istecouleur-Accent11">
    <w:name w:val="Liste couleur - Accent 11"/>
    <w:basedOn w:val="Normal"/>
    <w:uiPriority w:val="34"/>
    <w:qFormat/>
    <w:rsid w:val="000B2666"/>
    <w:pPr>
      <w:ind w:left="720"/>
      <w:contextualSpacing/>
    </w:pPr>
  </w:style>
  <w:style w:type="paragraph" w:styleId="En-tte">
    <w:name w:val="header"/>
    <w:basedOn w:val="Normal"/>
    <w:link w:val="En-tteCar"/>
    <w:uiPriority w:val="99"/>
    <w:unhideWhenUsed/>
    <w:rsid w:val="000B2666"/>
    <w:pPr>
      <w:tabs>
        <w:tab w:val="center" w:pos="4703"/>
        <w:tab w:val="right" w:pos="9406"/>
      </w:tabs>
    </w:pPr>
  </w:style>
  <w:style w:type="character" w:customStyle="1" w:styleId="En-tteCar">
    <w:name w:val="En-tête Car"/>
    <w:link w:val="En-tte"/>
    <w:uiPriority w:val="99"/>
    <w:rsid w:val="000B2666"/>
    <w:rPr>
      <w:sz w:val="24"/>
      <w:szCs w:val="24"/>
    </w:rPr>
  </w:style>
  <w:style w:type="paragraph" w:styleId="Pieddepage">
    <w:name w:val="footer"/>
    <w:basedOn w:val="Normal"/>
    <w:link w:val="PieddepageCar"/>
    <w:uiPriority w:val="99"/>
    <w:unhideWhenUsed/>
    <w:rsid w:val="000B2666"/>
    <w:pPr>
      <w:tabs>
        <w:tab w:val="center" w:pos="4703"/>
        <w:tab w:val="right" w:pos="9406"/>
      </w:tabs>
    </w:pPr>
  </w:style>
  <w:style w:type="character" w:customStyle="1" w:styleId="PieddepageCar">
    <w:name w:val="Pied de page Car"/>
    <w:link w:val="Pieddepage"/>
    <w:uiPriority w:val="99"/>
    <w:rsid w:val="000B2666"/>
    <w:rPr>
      <w:sz w:val="24"/>
      <w:szCs w:val="24"/>
    </w:rPr>
  </w:style>
  <w:style w:type="character" w:styleId="Lienhypertexte">
    <w:name w:val="Hyperlink"/>
    <w:uiPriority w:val="99"/>
    <w:rsid w:val="00085DC7"/>
    <w:rPr>
      <w:rFonts w:cs="Times New Roman"/>
      <w:color w:val="0000FF"/>
      <w:u w:val="single"/>
    </w:rPr>
  </w:style>
  <w:style w:type="paragraph" w:customStyle="1" w:styleId="Normal1">
    <w:name w:val="Normal1"/>
    <w:rsid w:val="00085DC7"/>
    <w:pPr>
      <w:widowControl w:val="0"/>
    </w:pPr>
    <w:rPr>
      <w:rFonts w:ascii="Times New Roman" w:eastAsia="Times New Roman" w:hAnsi="Times New Roman"/>
      <w:color w:val="000000"/>
    </w:rPr>
  </w:style>
  <w:style w:type="character" w:styleId="Lienhypertextesuivivisit">
    <w:name w:val="FollowedHyperlink"/>
    <w:uiPriority w:val="99"/>
    <w:semiHidden/>
    <w:unhideWhenUsed/>
    <w:rsid w:val="00085DC7"/>
    <w:rPr>
      <w:color w:val="954F72"/>
      <w:u w:val="single"/>
    </w:rPr>
  </w:style>
  <w:style w:type="paragraph" w:styleId="Textedebulles">
    <w:name w:val="Balloon Text"/>
    <w:basedOn w:val="Normal"/>
    <w:link w:val="TextedebullesCar"/>
    <w:uiPriority w:val="99"/>
    <w:semiHidden/>
    <w:unhideWhenUsed/>
    <w:rsid w:val="00114A7A"/>
    <w:rPr>
      <w:rFonts w:ascii="Times New Roman" w:hAnsi="Times New Roman"/>
      <w:sz w:val="18"/>
      <w:szCs w:val="18"/>
    </w:rPr>
  </w:style>
  <w:style w:type="character" w:customStyle="1" w:styleId="TextedebullesCar">
    <w:name w:val="Texte de bulles Car"/>
    <w:link w:val="Textedebulles"/>
    <w:uiPriority w:val="99"/>
    <w:semiHidden/>
    <w:rsid w:val="00114A7A"/>
    <w:rPr>
      <w:rFonts w:ascii="Times New Roman" w:hAnsi="Times New Roman"/>
      <w:sz w:val="18"/>
      <w:szCs w:val="18"/>
      <w:lang w:eastAsia="en-US"/>
    </w:rPr>
  </w:style>
  <w:style w:type="character" w:styleId="Marquedecommentaire">
    <w:name w:val="annotation reference"/>
    <w:uiPriority w:val="99"/>
    <w:semiHidden/>
    <w:unhideWhenUsed/>
    <w:rsid w:val="00666174"/>
    <w:rPr>
      <w:sz w:val="16"/>
      <w:szCs w:val="16"/>
    </w:rPr>
  </w:style>
  <w:style w:type="paragraph" w:styleId="Commentaire">
    <w:name w:val="annotation text"/>
    <w:basedOn w:val="Normal"/>
    <w:link w:val="CommentaireCar"/>
    <w:uiPriority w:val="99"/>
    <w:semiHidden/>
    <w:unhideWhenUsed/>
    <w:rsid w:val="00666174"/>
    <w:rPr>
      <w:sz w:val="20"/>
      <w:szCs w:val="20"/>
    </w:rPr>
  </w:style>
  <w:style w:type="character" w:customStyle="1" w:styleId="CommentaireCar">
    <w:name w:val="Commentaire Car"/>
    <w:link w:val="Commentaire"/>
    <w:uiPriority w:val="99"/>
    <w:semiHidden/>
    <w:rsid w:val="00666174"/>
    <w:rPr>
      <w:lang w:eastAsia="en-US"/>
    </w:rPr>
  </w:style>
  <w:style w:type="paragraph" w:styleId="Objetducommentaire">
    <w:name w:val="annotation subject"/>
    <w:basedOn w:val="Commentaire"/>
    <w:next w:val="Commentaire"/>
    <w:link w:val="ObjetducommentaireCar"/>
    <w:uiPriority w:val="99"/>
    <w:semiHidden/>
    <w:unhideWhenUsed/>
    <w:rsid w:val="001A36DD"/>
    <w:rPr>
      <w:b/>
      <w:bCs/>
    </w:rPr>
  </w:style>
  <w:style w:type="character" w:customStyle="1" w:styleId="ObjetducommentaireCar">
    <w:name w:val="Objet du commentaire Car"/>
    <w:link w:val="Objetducommentaire"/>
    <w:uiPriority w:val="99"/>
    <w:semiHidden/>
    <w:rsid w:val="001A36DD"/>
    <w:rPr>
      <w:b/>
      <w:bCs/>
      <w:lang w:eastAsia="en-US"/>
    </w:rPr>
  </w:style>
  <w:style w:type="table" w:styleId="Grilledutableau">
    <w:name w:val="Table Grid"/>
    <w:basedOn w:val="TableauNormal"/>
    <w:uiPriority w:val="59"/>
    <w:rsid w:val="00574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5749F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tedebasdepage">
    <w:name w:val="footnote text"/>
    <w:basedOn w:val="Normal"/>
    <w:link w:val="NotedebasdepageCar"/>
    <w:uiPriority w:val="99"/>
    <w:semiHidden/>
    <w:unhideWhenUsed/>
    <w:rsid w:val="00E41FDC"/>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E41FDC"/>
    <w:rPr>
      <w:rFonts w:asciiTheme="minorHAnsi" w:eastAsiaTheme="minorHAnsi" w:hAnsiTheme="minorHAnsi" w:cstheme="minorBidi"/>
      <w:lang w:eastAsia="en-US"/>
    </w:rPr>
  </w:style>
  <w:style w:type="character" w:styleId="Appelnotedebasdep">
    <w:name w:val="footnote reference"/>
    <w:basedOn w:val="Policepardfaut"/>
    <w:uiPriority w:val="99"/>
    <w:semiHidden/>
    <w:unhideWhenUsed/>
    <w:rsid w:val="00E41FDC"/>
    <w:rPr>
      <w:vertAlign w:val="superscript"/>
    </w:rPr>
  </w:style>
  <w:style w:type="character" w:styleId="Appeldenotedefin">
    <w:name w:val="endnote reference"/>
    <w:basedOn w:val="Policepardfaut"/>
    <w:uiPriority w:val="99"/>
    <w:semiHidden/>
    <w:unhideWhenUsed/>
    <w:rsid w:val="00E41FDC"/>
    <w:rPr>
      <w:vertAlign w:val="superscript"/>
    </w:rPr>
  </w:style>
  <w:style w:type="table" w:styleId="TableauGrille4-Accentuation5">
    <w:name w:val="Grid Table 4 Accent 5"/>
    <w:basedOn w:val="TableauNormal"/>
    <w:uiPriority w:val="49"/>
    <w:rsid w:val="00F3398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apple-converted-space">
    <w:name w:val="apple-converted-space"/>
    <w:basedOn w:val="Policepardfaut"/>
    <w:rsid w:val="008A4B34"/>
  </w:style>
  <w:style w:type="character" w:styleId="lev">
    <w:name w:val="Strong"/>
    <w:basedOn w:val="Policepardfaut"/>
    <w:uiPriority w:val="22"/>
    <w:qFormat/>
    <w:rsid w:val="008A4B34"/>
    <w:rPr>
      <w:b/>
      <w:bCs/>
    </w:rPr>
  </w:style>
  <w:style w:type="paragraph" w:styleId="Paragraphedeliste">
    <w:name w:val="List Paragraph"/>
    <w:basedOn w:val="Normal"/>
    <w:uiPriority w:val="72"/>
    <w:qFormat/>
    <w:rsid w:val="002439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708</Words>
  <Characters>3897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Manager/>
  <Company>UGA</Company>
  <LinksUpToDate>false</LinksUpToDate>
  <CharactersWithSpaces>4596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Trine</dc:creator>
  <cp:keywords/>
  <dc:description/>
  <cp:lastModifiedBy>Stéphanie Trine</cp:lastModifiedBy>
  <cp:revision>40</cp:revision>
  <cp:lastPrinted>2020-10-02T10:14:00Z</cp:lastPrinted>
  <dcterms:created xsi:type="dcterms:W3CDTF">2026-01-09T12:31:00Z</dcterms:created>
  <dcterms:modified xsi:type="dcterms:W3CDTF">2026-02-09T17:53:00Z</dcterms:modified>
  <cp:category/>
</cp:coreProperties>
</file>